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739" w:rsidRDefault="00E46739" w:rsidP="007917BE">
      <w:pPr>
        <w:pStyle w:val="BodyText"/>
        <w:tabs>
          <w:tab w:val="center" w:pos="993"/>
        </w:tabs>
        <w:rPr>
          <w:rFonts w:cs="Times New Roman"/>
          <w:b/>
          <w:szCs w:val="24"/>
          <w:lang w:val="bg-BG"/>
        </w:rPr>
      </w:pP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t xml:space="preserve"> </w:t>
      </w:r>
    </w:p>
    <w:p w:rsidR="0097706C" w:rsidRPr="0097706C" w:rsidRDefault="0097706C" w:rsidP="0097706C">
      <w:pPr>
        <w:spacing w:after="0" w:line="240" w:lineRule="auto"/>
        <w:jc w:val="right"/>
        <w:rPr>
          <w:rFonts w:ascii="Times New Roman" w:eastAsia="Calibri" w:hAnsi="Times New Roman" w:cs="Times New Roman"/>
          <w:b/>
          <w:sz w:val="24"/>
          <w:szCs w:val="24"/>
        </w:rPr>
      </w:pPr>
      <w:r w:rsidRPr="0097706C">
        <w:rPr>
          <w:rFonts w:ascii="Times New Roman" w:eastAsia="Calibri" w:hAnsi="Times New Roman" w:cs="Times New Roman"/>
          <w:b/>
          <w:sz w:val="24"/>
          <w:szCs w:val="24"/>
        </w:rPr>
        <w:t xml:space="preserve">Приложение № 2 </w:t>
      </w:r>
    </w:p>
    <w:p w:rsidR="0097706C" w:rsidRPr="0097706C" w:rsidRDefault="0097706C" w:rsidP="0097706C">
      <w:pPr>
        <w:spacing w:after="0" w:line="240" w:lineRule="auto"/>
        <w:jc w:val="right"/>
        <w:rPr>
          <w:rFonts w:ascii="Times New Roman" w:eastAsia="Calibri" w:hAnsi="Times New Roman" w:cs="Times New Roman"/>
          <w:b/>
          <w:sz w:val="24"/>
          <w:szCs w:val="24"/>
        </w:rPr>
      </w:pPr>
      <w:r w:rsidRPr="0097706C">
        <w:rPr>
          <w:rFonts w:ascii="Times New Roman" w:eastAsia="Calibri" w:hAnsi="Times New Roman" w:cs="Times New Roman"/>
          <w:b/>
          <w:sz w:val="24"/>
          <w:szCs w:val="24"/>
        </w:rPr>
        <w:t>към Условията за изпълнение</w:t>
      </w:r>
    </w:p>
    <w:p w:rsidR="0097706C" w:rsidRPr="007D236F" w:rsidRDefault="0097706C" w:rsidP="007917BE">
      <w:pPr>
        <w:pStyle w:val="BodyText"/>
        <w:tabs>
          <w:tab w:val="center" w:pos="993"/>
        </w:tabs>
        <w:rPr>
          <w:rFonts w:cs="Times New Roman"/>
          <w:b/>
          <w:szCs w:val="24"/>
          <w:lang w:val="bg-BG"/>
        </w:rPr>
      </w:pPr>
    </w:p>
    <w:p w:rsidR="00E46739" w:rsidRPr="007D236F" w:rsidRDefault="00CE5A85" w:rsidP="00810EB1">
      <w:pPr>
        <w:pStyle w:val="BodyText"/>
        <w:tabs>
          <w:tab w:val="center" w:pos="993"/>
        </w:tabs>
        <w:jc w:val="center"/>
        <w:rPr>
          <w:rFonts w:cs="Times New Roman"/>
          <w:b/>
          <w:szCs w:val="24"/>
          <w:lang w:val="bg-BG"/>
        </w:rPr>
      </w:pPr>
      <w:r w:rsidRPr="007D236F">
        <w:rPr>
          <w:rFonts w:cs="Times New Roman"/>
          <w:b/>
          <w:szCs w:val="24"/>
          <w:lang w:val="bg-BG"/>
        </w:rPr>
        <w:t>ДОКУМЕНТИ КЪМ ИСКАНЕ ЗА МЕЖДИННО/ОКОНЧАТЕЛНО ПЛАЩАНЕ ПО ПОДМЯРКА 19.2</w:t>
      </w:r>
    </w:p>
    <w:p w:rsidR="00E46739" w:rsidRPr="007D236F" w:rsidRDefault="00E46739" w:rsidP="007917BE">
      <w:pPr>
        <w:spacing w:after="0"/>
        <w:jc w:val="both"/>
        <w:rPr>
          <w:rFonts w:ascii="Times New Roman" w:hAnsi="Times New Roman" w:cs="Times New Roman"/>
          <w:sz w:val="24"/>
          <w:szCs w:val="24"/>
        </w:rPr>
      </w:pPr>
    </w:p>
    <w:p w:rsidR="00E46739" w:rsidRDefault="00E46739" w:rsidP="007917BE">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rsidR="00CD181C" w:rsidRPr="007D236F" w:rsidRDefault="00CD181C" w:rsidP="007917BE">
      <w:pPr>
        <w:spacing w:after="0"/>
        <w:jc w:val="both"/>
        <w:rPr>
          <w:rFonts w:ascii="Times New Roman" w:hAnsi="Times New Roman" w:cs="Times New Roman"/>
          <w:b/>
          <w:sz w:val="24"/>
          <w:szCs w:val="24"/>
        </w:rPr>
      </w:pPr>
    </w:p>
    <w:p w:rsidR="00CD181C" w:rsidRPr="006C53C1" w:rsidRDefault="00CE5A85" w:rsidP="00CD181C">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w:t>
      </w:r>
      <w:r w:rsidR="00E46739" w:rsidRPr="006C53C1">
        <w:rPr>
          <w:rStyle w:val="p"/>
          <w:rFonts w:ascii="Times New Roman" w:hAnsi="Times New Roman" w:cs="Times New Roman"/>
          <w:sz w:val="24"/>
          <w:szCs w:val="24"/>
        </w:rPr>
        <w:t xml:space="preserve"> за междинно/окончателно плащане (по образец)</w:t>
      </w:r>
      <w:r w:rsidR="00B95C17" w:rsidRPr="006C53C1">
        <w:rPr>
          <w:rStyle w:val="p"/>
          <w:rFonts w:ascii="Times New Roman" w:hAnsi="Times New Roman" w:cs="Times New Roman"/>
          <w:sz w:val="24"/>
          <w:szCs w:val="24"/>
        </w:rPr>
        <w:t xml:space="preserve"> и попълнена таблица за извършените разходи</w:t>
      </w:r>
      <w:r w:rsidR="003D5ECC" w:rsidRPr="006C53C1">
        <w:rPr>
          <w:rStyle w:val="p"/>
          <w:rFonts w:ascii="Times New Roman" w:hAnsi="Times New Roman" w:cs="Times New Roman"/>
          <w:sz w:val="24"/>
          <w:szCs w:val="24"/>
        </w:rPr>
        <w:t xml:space="preserve"> към него</w:t>
      </w:r>
      <w:r w:rsidR="00E46739" w:rsidRPr="006C53C1">
        <w:rPr>
          <w:rStyle w:val="p"/>
          <w:rFonts w:ascii="Times New Roman" w:hAnsi="Times New Roman" w:cs="Times New Roman"/>
          <w:sz w:val="24"/>
          <w:szCs w:val="24"/>
        </w:rPr>
        <w:t>.</w:t>
      </w:r>
    </w:p>
    <w:p w:rsidR="00CD181C" w:rsidRPr="006C53C1" w:rsidRDefault="00E46739" w:rsidP="007917BE">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w:t>
      </w:r>
      <w:r w:rsidR="00B25193" w:rsidRPr="006C53C1">
        <w:rPr>
          <w:rStyle w:val="p"/>
          <w:rFonts w:ascii="Times New Roman" w:hAnsi="Times New Roman" w:cs="Times New Roman"/>
          <w:sz w:val="24"/>
          <w:szCs w:val="24"/>
        </w:rPr>
        <w:t>бенефициента, ако е приложимо</w:t>
      </w:r>
      <w:r w:rsidR="003D5ECC" w:rsidRPr="006C53C1">
        <w:rPr>
          <w:rStyle w:val="p"/>
          <w:rFonts w:ascii="Times New Roman" w:hAnsi="Times New Roman" w:cs="Times New Roman"/>
          <w:sz w:val="24"/>
          <w:szCs w:val="24"/>
        </w:rPr>
        <w:t xml:space="preserve"> </w:t>
      </w:r>
      <w:r w:rsidR="003D5ECC" w:rsidRPr="006C53C1">
        <w:rPr>
          <w:rFonts w:ascii="Times New Roman" w:hAnsi="Times New Roman" w:cs="Times New Roman"/>
          <w:sz w:val="24"/>
          <w:szCs w:val="24"/>
        </w:rPr>
        <w:t>(формат „рdf“ или „jpg“)</w:t>
      </w:r>
      <w:r w:rsidR="00B25193"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rsidR="00CD181C" w:rsidRPr="006C53C1" w:rsidRDefault="00E46739" w:rsidP="007917BE">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наличие или липса на двойно финансиране </w:t>
      </w:r>
      <w:r w:rsidR="003D5ECC" w:rsidRPr="006C53C1">
        <w:rPr>
          <w:rStyle w:val="p"/>
          <w:rFonts w:ascii="Times New Roman" w:hAnsi="Times New Roman" w:cs="Times New Roman"/>
          <w:sz w:val="24"/>
          <w:szCs w:val="24"/>
        </w:rPr>
        <w:t>(по образец),</w:t>
      </w:r>
      <w:r w:rsidR="003D5ECC" w:rsidRPr="006C53C1">
        <w:rPr>
          <w:rFonts w:ascii="Times New Roman" w:hAnsi="Times New Roman" w:cs="Times New Roman"/>
          <w:sz w:val="24"/>
          <w:szCs w:val="24"/>
        </w:rPr>
        <w:t>(формат „рdf“ или „jpg“)</w:t>
      </w:r>
      <w:r w:rsidR="003D5ECC" w:rsidRPr="006C53C1">
        <w:rPr>
          <w:rStyle w:val="p"/>
          <w:rFonts w:ascii="Times New Roman" w:hAnsi="Times New Roman" w:cs="Times New Roman"/>
          <w:sz w:val="24"/>
          <w:szCs w:val="24"/>
        </w:rPr>
        <w:t>;</w:t>
      </w:r>
    </w:p>
    <w:p w:rsidR="00CD181C" w:rsidRPr="006C53C1" w:rsidRDefault="00E46739" w:rsidP="003C71A4">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получени държавни помощи за съответната година (по образец)</w:t>
      </w:r>
      <w:r w:rsidR="003D5ECC" w:rsidRPr="006C53C1">
        <w:rPr>
          <w:rFonts w:ascii="Times New Roman" w:hAnsi="Times New Roman" w:cs="Times New Roman"/>
          <w:sz w:val="24"/>
          <w:szCs w:val="24"/>
        </w:rPr>
        <w:t xml:space="preserve"> (формат „рdf“ или „jpg“)</w:t>
      </w:r>
      <w:r w:rsidR="003D5ECC"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rsidR="00CD181C" w:rsidRPr="006C53C1" w:rsidRDefault="004C5E1B" w:rsidP="00156CEB">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hyperlink r:id="rId7" w:history="1">
        <w:r w:rsidRPr="006C53C1">
          <w:rPr>
            <w:rStyle w:val="Hyperlink"/>
            <w:rFonts w:ascii="Times New Roman" w:hAnsi="Times New Roman" w:cs="Times New Roman"/>
            <w:color w:val="auto"/>
            <w:sz w:val="24"/>
            <w:szCs w:val="24"/>
            <w:u w:val="none"/>
          </w:rPr>
          <w:t>Закона за данък върху добавената стойност</w:t>
        </w:r>
      </w:hyperlink>
      <w:r w:rsidRPr="006C53C1">
        <w:rPr>
          <w:rStyle w:val="p"/>
          <w:rFonts w:ascii="Times New Roman" w:hAnsi="Times New Roman" w:cs="Times New Roman"/>
          <w:sz w:val="24"/>
          <w:szCs w:val="24"/>
        </w:rPr>
        <w:t xml:space="preserve">), че бенефициента няма да упражни правото си на данъчен кредит за активи и услуги, финансирани по ПРСР 2014 - 2020 г. </w:t>
      </w:r>
      <w:r w:rsidR="00B255C7" w:rsidRPr="006C53C1">
        <w:rPr>
          <w:rStyle w:val="p"/>
          <w:rFonts w:ascii="Times New Roman" w:hAnsi="Times New Roman" w:cs="Times New Roman"/>
          <w:sz w:val="24"/>
          <w:szCs w:val="24"/>
        </w:rPr>
        <w:t>(по образец)</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(формат „рdf“ или „jpg“)</w:t>
      </w:r>
      <w:r w:rsidR="00156CEB" w:rsidRPr="006C53C1">
        <w:rPr>
          <w:rStyle w:val="p"/>
          <w:rFonts w:ascii="Times New Roman" w:hAnsi="Times New Roman" w:cs="Times New Roman"/>
          <w:sz w:val="24"/>
          <w:szCs w:val="24"/>
        </w:rPr>
        <w:t>;</w:t>
      </w:r>
    </w:p>
    <w:p w:rsidR="00CD181C" w:rsidRPr="00156CEB" w:rsidRDefault="00B255C7" w:rsidP="00156CEB">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hyperlink r:id="rId8" w:anchor="чл4а');" w:history="1">
        <w:r w:rsidRPr="006C53C1">
          <w:rPr>
            <w:rStyle w:val="Hyperlink"/>
            <w:rFonts w:ascii="Times New Roman" w:hAnsi="Times New Roman" w:cs="Times New Roman"/>
            <w:color w:val="auto"/>
            <w:sz w:val="24"/>
            <w:szCs w:val="24"/>
            <w:u w:val="none"/>
          </w:rPr>
          <w:t>чл. 4а</w:t>
        </w:r>
      </w:hyperlink>
      <w:r w:rsidRPr="006C53C1">
        <w:rPr>
          <w:rStyle w:val="p"/>
          <w:rFonts w:ascii="Times New Roman" w:hAnsi="Times New Roman" w:cs="Times New Roman"/>
          <w:sz w:val="24"/>
          <w:szCs w:val="24"/>
        </w:rPr>
        <w:t xml:space="preserve"> от </w:t>
      </w:r>
      <w:hyperlink r:id="rId9" w:history="1">
        <w:r w:rsidRPr="006C53C1">
          <w:rPr>
            <w:rStyle w:val="Hyperlink"/>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w:t>
      </w:r>
      <w:r w:rsidR="00156CEB" w:rsidRPr="006C53C1">
        <w:rPr>
          <w:rStyle w:val="p"/>
          <w:rFonts w:ascii="Times New Roman" w:hAnsi="Times New Roman" w:cs="Times New Roman"/>
          <w:sz w:val="24"/>
          <w:szCs w:val="24"/>
        </w:rPr>
        <w:t xml:space="preserve"> </w:t>
      </w:r>
      <w:r w:rsidR="00156CEB" w:rsidRPr="006C53C1">
        <w:rPr>
          <w:rFonts w:ascii="Times New Roman" w:hAnsi="Times New Roman" w:cs="Times New Roman"/>
          <w:sz w:val="24"/>
          <w:szCs w:val="24"/>
        </w:rPr>
        <w:t xml:space="preserve">(формат </w:t>
      </w:r>
      <w:r w:rsidR="00156CEB" w:rsidRPr="00CD181C">
        <w:rPr>
          <w:rFonts w:ascii="Times New Roman" w:hAnsi="Times New Roman" w:cs="Times New Roman"/>
          <w:sz w:val="24"/>
          <w:szCs w:val="24"/>
        </w:rPr>
        <w:t>„рdf“ или „jpg“)</w:t>
      </w:r>
      <w:r w:rsidR="00156CEB" w:rsidRPr="00CD181C">
        <w:rPr>
          <w:rStyle w:val="p"/>
          <w:rFonts w:ascii="Times New Roman" w:hAnsi="Times New Roman" w:cs="Times New Roman"/>
          <w:sz w:val="24"/>
          <w:szCs w:val="24"/>
        </w:rPr>
        <w:t>;</w:t>
      </w:r>
    </w:p>
    <w:p w:rsidR="00CD181C" w:rsidRPr="00156CEB" w:rsidRDefault="00B25193"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hyperlink r:id="rId10" w:history="1">
        <w:r w:rsidRPr="00CD181C">
          <w:rPr>
            <w:rStyle w:val="Hyperlink"/>
            <w:rFonts w:ascii="Times New Roman" w:hAnsi="Times New Roman" w:cs="Times New Roman"/>
            <w:color w:val="auto"/>
            <w:sz w:val="24"/>
            <w:szCs w:val="24"/>
            <w:u w:val="none"/>
          </w:rPr>
          <w:t>Закона за държавния бюджет на Република България</w:t>
        </w:r>
      </w:hyperlink>
      <w:r w:rsidRPr="00CD181C">
        <w:rPr>
          <w:rStyle w:val="p"/>
          <w:rFonts w:ascii="Times New Roman" w:hAnsi="Times New Roman" w:cs="Times New Roman"/>
          <w:sz w:val="24"/>
          <w:szCs w:val="24"/>
        </w:rPr>
        <w:t xml:space="preserve"> (по образец)</w:t>
      </w:r>
      <w:r w:rsidR="00156CEB">
        <w:rPr>
          <w:rStyle w:val="p"/>
          <w:rFonts w:ascii="Times New Roman" w:hAnsi="Times New Roman" w:cs="Times New Roman"/>
          <w:sz w:val="24"/>
          <w:szCs w:val="24"/>
        </w:rPr>
        <w:t xml:space="preserve">, ако е приложимо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6C53C1" w:rsidRDefault="00CB02B6"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w:t>
      </w:r>
      <w:hyperlink r:id="rId11" w:history="1">
        <w:r w:rsidRPr="00CD181C">
          <w:rPr>
            <w:rStyle w:val="p"/>
            <w:rFonts w:ascii="Times New Roman" w:hAnsi="Times New Roman" w:cs="Times New Roman"/>
            <w:sz w:val="24"/>
            <w:szCs w:val="24"/>
          </w:rPr>
          <w:t>чл. 42, ал. 6</w:t>
        </w:r>
      </w:hyperlink>
      <w:r w:rsidRPr="00CD181C">
        <w:rPr>
          <w:rStyle w:val="p"/>
          <w:rFonts w:ascii="Times New Roman" w:hAnsi="Times New Roman" w:cs="Times New Roman"/>
          <w:sz w:val="24"/>
          <w:szCs w:val="24"/>
        </w:rPr>
        <w:t xml:space="preserve"> от Наредба № 12 от от 25.07.2016 г. за прилагане на подмярка 7.2. „Инвестиции в създаването, подобряването или разширяването на всички видове малка по мащаби инфраструктура“ (</w:t>
      </w:r>
      <w:r w:rsidRPr="00CD181C">
        <w:rPr>
          <w:rStyle w:val="Hyperlink"/>
          <w:rFonts w:ascii="Times New Roman" w:hAnsi="Times New Roman" w:cs="Times New Roman"/>
          <w:color w:val="auto"/>
          <w:sz w:val="24"/>
          <w:szCs w:val="24"/>
          <w:u w:val="none"/>
        </w:rPr>
        <w:t xml:space="preserve">за дейности по </w:t>
      </w:r>
      <w:r w:rsidRPr="00CD181C">
        <w:rPr>
          <w:rStyle w:val="p"/>
          <w:rFonts w:ascii="Times New Roman" w:hAnsi="Times New Roman" w:cs="Times New Roman"/>
          <w:sz w:val="24"/>
          <w:szCs w:val="24"/>
        </w:rPr>
        <w:t xml:space="preserve">изграждане, реконструкция, ремонт, оборудване и/или обзавеждане на социална </w:t>
      </w:r>
      <w:r w:rsidRPr="006C53C1">
        <w:rPr>
          <w:rStyle w:val="p"/>
          <w:rFonts w:ascii="Times New Roman" w:hAnsi="Times New Roman" w:cs="Times New Roman"/>
          <w:sz w:val="24"/>
          <w:szCs w:val="24"/>
        </w:rPr>
        <w:t>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 xml:space="preserve"> (формат „рdf“ или „jpg“)</w:t>
      </w:r>
      <w:r w:rsidR="00156CEB" w:rsidRPr="006C53C1">
        <w:rPr>
          <w:rStyle w:val="p"/>
          <w:rFonts w:ascii="Times New Roman" w:hAnsi="Times New Roman" w:cs="Times New Roman"/>
          <w:sz w:val="24"/>
          <w:szCs w:val="24"/>
        </w:rPr>
        <w:t>;</w:t>
      </w:r>
    </w:p>
    <w:p w:rsidR="00CD181C" w:rsidRPr="006C53C1" w:rsidRDefault="007917BE" w:rsidP="00156CEB">
      <w:pPr>
        <w:pStyle w:val="ListParagraph"/>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 xml:space="preserve">Декларация за съответствие с </w:t>
      </w:r>
      <w:r w:rsidR="008F142C" w:rsidRPr="006C53C1">
        <w:rPr>
          <w:rFonts w:ascii="Times New Roman" w:eastAsia="Times New Roman" w:hAnsi="Times New Roman" w:cs="Times New Roman"/>
          <w:sz w:val="24"/>
          <w:szCs w:val="24"/>
          <w:lang w:eastAsia="bg-BG"/>
        </w:rPr>
        <w:t xml:space="preserve">всички задължителни стандарти </w:t>
      </w:r>
      <w:r w:rsidRPr="006C53C1">
        <w:rPr>
          <w:rFonts w:ascii="Times New Roman" w:eastAsia="Times New Roman" w:hAnsi="Times New Roman" w:cs="Times New Roman"/>
          <w:sz w:val="24"/>
          <w:szCs w:val="24"/>
          <w:lang w:eastAsia="bg-BG"/>
        </w:rPr>
        <w:t xml:space="preserve">по </w:t>
      </w:r>
      <w:hyperlink r:id="rId12" w:history="1">
        <w:r w:rsidRPr="006C53C1">
          <w:rPr>
            <w:rFonts w:ascii="Times New Roman" w:eastAsia="Times New Roman" w:hAnsi="Times New Roman" w:cs="Times New Roman"/>
            <w:sz w:val="24"/>
            <w:szCs w:val="24"/>
            <w:lang w:eastAsia="bg-BG"/>
          </w:rPr>
          <w:t>чл. 50, ал. 3</w:t>
        </w:r>
      </w:hyperlink>
      <w:r w:rsidRPr="006C53C1">
        <w:rPr>
          <w:rFonts w:ascii="Times New Roman" w:eastAsia="Times New Roman" w:hAnsi="Times New Roman" w:cs="Times New Roman"/>
          <w:sz w:val="24"/>
          <w:szCs w:val="24"/>
          <w:lang w:eastAsia="bg-BG"/>
        </w:rPr>
        <w:t xml:space="preserve"> от Наредба № 9 от 21 март 2015 г. за прилагане на подмярка 4.1 "Инвестиции в земеделски стопанства"</w:t>
      </w:r>
      <w:r w:rsidR="00137AED" w:rsidRPr="006C53C1">
        <w:rPr>
          <w:rFonts w:ascii="Times New Roman" w:eastAsia="Times New Roman" w:hAnsi="Times New Roman" w:cs="Times New Roman"/>
          <w:sz w:val="24"/>
          <w:szCs w:val="24"/>
          <w:lang w:eastAsia="bg-BG"/>
        </w:rPr>
        <w:t>;</w:t>
      </w:r>
    </w:p>
    <w:p w:rsidR="00CD181C" w:rsidRPr="006C53C1" w:rsidRDefault="007917BE" w:rsidP="00156CEB">
      <w:pPr>
        <w:pStyle w:val="ListParagraph"/>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Копие от удостоверение и/или заповед за признаване на група/организация на производители, когато кандидатът е група/организация на производители</w:t>
      </w:r>
      <w:r w:rsidR="00156CEB" w:rsidRPr="006C53C1">
        <w:rPr>
          <w:rFonts w:ascii="Times New Roman" w:eastAsia="Times New Roman" w:hAnsi="Times New Roman" w:cs="Times New Roman"/>
          <w:sz w:val="24"/>
          <w:szCs w:val="24"/>
          <w:lang w:eastAsia="bg-BG"/>
        </w:rPr>
        <w:t xml:space="preserve">, </w:t>
      </w:r>
      <w:r w:rsidR="00156CEB" w:rsidRPr="006C53C1">
        <w:rPr>
          <w:rFonts w:ascii="Times New Roman" w:hAnsi="Times New Roman" w:cs="Times New Roman"/>
          <w:sz w:val="24"/>
          <w:szCs w:val="24"/>
        </w:rPr>
        <w:t>(формат „рdf“ или „jpg“)</w:t>
      </w:r>
      <w:r w:rsidR="00156CEB" w:rsidRPr="006C53C1">
        <w:rPr>
          <w:rStyle w:val="p"/>
          <w:rFonts w:ascii="Times New Roman" w:hAnsi="Times New Roman" w:cs="Times New Roman"/>
          <w:sz w:val="24"/>
          <w:szCs w:val="24"/>
        </w:rPr>
        <w:t>;</w:t>
      </w:r>
    </w:p>
    <w:p w:rsidR="00CD181C" w:rsidRPr="00156CEB" w:rsidRDefault="00B255C7" w:rsidP="00156CEB">
      <w:pPr>
        <w:pStyle w:val="ListParagraph"/>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lastRenderedPageBreak/>
        <w:t xml:space="preserve">Документ, удостоверяващ представителната власт на законния представител на бенефициент, създаден </w:t>
      </w:r>
      <w:r w:rsidRPr="00CD181C">
        <w:rPr>
          <w:rStyle w:val="p"/>
          <w:rFonts w:ascii="Times New Roman" w:hAnsi="Times New Roman" w:cs="Times New Roman"/>
          <w:sz w:val="24"/>
          <w:szCs w:val="24"/>
        </w:rPr>
        <w:t xml:space="preserve">по </w:t>
      </w:r>
      <w:hyperlink r:id="rId13" w:history="1">
        <w:r w:rsidRPr="00CD181C">
          <w:rPr>
            <w:rStyle w:val="Hyperlink"/>
            <w:rFonts w:ascii="Times New Roman" w:hAnsi="Times New Roman" w:cs="Times New Roman"/>
            <w:color w:val="auto"/>
            <w:sz w:val="24"/>
            <w:szCs w:val="24"/>
            <w:u w:val="none"/>
          </w:rPr>
          <w:t>Закона за Селскостопанската академия</w:t>
        </w:r>
      </w:hyperlink>
      <w:r w:rsidRPr="00CD181C">
        <w:rPr>
          <w:rStyle w:val="p"/>
          <w:rFonts w:ascii="Times New Roman" w:hAnsi="Times New Roman" w:cs="Times New Roman"/>
          <w:sz w:val="24"/>
          <w:szCs w:val="24"/>
        </w:rPr>
        <w:t xml:space="preserve"> - важи за юридическите лица, създадени по </w:t>
      </w:r>
      <w:hyperlink r:id="rId14" w:history="1">
        <w:r w:rsidRPr="00CD181C">
          <w:rPr>
            <w:rStyle w:val="Hyperlink"/>
            <w:rFonts w:ascii="Times New Roman" w:hAnsi="Times New Roman" w:cs="Times New Roman"/>
            <w:color w:val="auto"/>
            <w:sz w:val="24"/>
            <w:szCs w:val="24"/>
            <w:u w:val="none"/>
          </w:rPr>
          <w:t>Закона за Селскостопанската академия</w:t>
        </w:r>
      </w:hyperlink>
      <w:r w:rsidR="00156CEB">
        <w:rPr>
          <w:rStyle w:val="Hyperlink"/>
          <w:rFonts w:ascii="Times New Roman" w:hAnsi="Times New Roman" w:cs="Times New Roman"/>
          <w:color w:val="auto"/>
          <w:sz w:val="24"/>
          <w:szCs w:val="24"/>
          <w:u w:val="none"/>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B255C7"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B255C7"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Удостоверение за признаване на групата/организацията на производители - важи за бенефициенти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3D5ECC"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C11596"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hAnsi="Times New Roman" w:cs="Times New Roman"/>
          <w:sz w:val="24"/>
          <w:szCs w:val="24"/>
          <w:lang w:val="ru-RU"/>
        </w:rPr>
        <w:t xml:space="preserve">Удостоверение от органите на Изпълнителна агенция „Главна инспекция по труда” във връзка с удостоверяване на </w:t>
      </w:r>
      <w:r w:rsidR="00C325F2" w:rsidRPr="00CD181C">
        <w:rPr>
          <w:rFonts w:ascii="Times New Roman" w:hAnsi="Times New Roman" w:cs="Times New Roman"/>
          <w:sz w:val="24"/>
          <w:szCs w:val="24"/>
          <w:lang w:val="ru-RU"/>
        </w:rPr>
        <w:t>обстоятелствата по чл. 12, ал. 3, т. 8 от Наредба № 22 от 14.14</w:t>
      </w:r>
      <w:r w:rsidRPr="00CD181C">
        <w:rPr>
          <w:rFonts w:ascii="Times New Roman" w:hAnsi="Times New Roman" w:cs="Times New Roman"/>
          <w:sz w:val="24"/>
          <w:szCs w:val="24"/>
          <w:lang w:val="ru-RU"/>
        </w:rPr>
        <w:t>.2015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C325F2" w:rsidP="00156CEB">
      <w:pPr>
        <w:pStyle w:val="ListParagraph"/>
        <w:numPr>
          <w:ilvl w:val="0"/>
          <w:numId w:val="22"/>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w:t>
      </w:r>
      <w:r w:rsidR="007C5BC4" w:rsidRPr="00CD181C">
        <w:rPr>
          <w:rStyle w:val="p"/>
          <w:rFonts w:ascii="Times New Roman" w:hAnsi="Times New Roman" w:cs="Times New Roman"/>
          <w:sz w:val="24"/>
          <w:szCs w:val="24"/>
        </w:rPr>
        <w:t xml:space="preserve">съгласно Приложение № 6 към </w:t>
      </w:r>
      <w:hyperlink r:id="rId15" w:history="1">
        <w:r w:rsidR="007C5BC4" w:rsidRPr="00CD181C">
          <w:rPr>
            <w:rStyle w:val="p"/>
            <w:rFonts w:ascii="Times New Roman" w:hAnsi="Times New Roman" w:cs="Times New Roman"/>
            <w:sz w:val="24"/>
            <w:szCs w:val="24"/>
          </w:rPr>
          <w:t>чл. 24, ал. 1, т. 8</w:t>
        </w:r>
      </w:hyperlink>
      <w:r w:rsidR="007C5BC4" w:rsidRPr="00CD181C">
        <w:rPr>
          <w:rFonts w:ascii="Times New Roman" w:hAnsi="Times New Roman" w:cs="Times New Roman"/>
          <w:b/>
          <w:bCs/>
          <w:sz w:val="24"/>
          <w:szCs w:val="24"/>
        </w:rPr>
        <w:t xml:space="preserve"> </w:t>
      </w:r>
      <w:r w:rsidR="007C5BC4" w:rsidRPr="00CD181C">
        <w:rPr>
          <w:rFonts w:ascii="Times New Roman" w:hAnsi="Times New Roman" w:cs="Times New Roman"/>
          <w:sz w:val="24"/>
          <w:szCs w:val="24"/>
          <w:lang w:val="ru-RU"/>
        </w:rPr>
        <w:t>от Наредба № 22 от 14.14.2015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Удостоверение от обслужващата банка за банковата сметка на </w:t>
      </w:r>
      <w:r w:rsidR="007C5BC4" w:rsidRPr="00CD181C">
        <w:rPr>
          <w:rStyle w:val="p"/>
          <w:rFonts w:ascii="Times New Roman" w:hAnsi="Times New Roman" w:cs="Times New Roman"/>
          <w:sz w:val="24"/>
          <w:szCs w:val="24"/>
        </w:rPr>
        <w:t xml:space="preserve">бенефициента </w:t>
      </w:r>
      <w:r w:rsidRPr="00CD181C">
        <w:rPr>
          <w:rStyle w:val="p"/>
          <w:rFonts w:ascii="Times New Roman" w:hAnsi="Times New Roman" w:cs="Times New Roman"/>
          <w:sz w:val="24"/>
          <w:szCs w:val="24"/>
        </w:rPr>
        <w:t>или удостоверение от обслужващата банка за извънбюджетна банкова сметка, открита за получаване на средства по ПРСР 2014 - 2020 г. (за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0901F2"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Удостоверение за вписване в Регистъра на вероизповеданията (за юридическите лица, регистрирани по </w:t>
      </w:r>
      <w:hyperlink r:id="rId16" w:history="1">
        <w:r w:rsidRPr="00CD181C">
          <w:rPr>
            <w:rFonts w:ascii="Times New Roman" w:eastAsia="Times New Roman" w:hAnsi="Times New Roman" w:cs="Times New Roman"/>
            <w:sz w:val="24"/>
            <w:szCs w:val="24"/>
            <w:lang w:eastAsia="bg-BG"/>
          </w:rPr>
          <w:t>Закона за вероизповеданията</w:t>
        </w:r>
      </w:hyperlink>
      <w:r w:rsidRPr="00CD181C">
        <w:rPr>
          <w:rFonts w:ascii="Times New Roman" w:eastAsia="Times New Roman" w:hAnsi="Times New Roman" w:cs="Times New Roman"/>
          <w:sz w:val="24"/>
          <w:szCs w:val="24"/>
          <w:lang w:eastAsia="bg-BG"/>
        </w:rPr>
        <w:t>)</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за годината, предхождаща годината на подаване на заявката за плащане съгласно </w:t>
      </w:r>
      <w:hyperlink r:id="rId17" w:history="1">
        <w:r w:rsidRPr="00CD181C">
          <w:rPr>
            <w:rStyle w:val="Hyperlink"/>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18" w:history="1">
        <w:r w:rsidRPr="00CD181C">
          <w:rPr>
            <w:rStyle w:val="Hyperlink"/>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hyperlink r:id="rId19" w:history="1">
        <w:r w:rsidRPr="00CD181C">
          <w:rPr>
            <w:rStyle w:val="Hyperlink"/>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hyperlink r:id="rId20" w:history="1">
        <w:r w:rsidRPr="00CD181C">
          <w:rPr>
            <w:rStyle w:val="Hyperlink"/>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hyperlink r:id="rId21" w:history="1">
        <w:r w:rsidRPr="00CD181C">
          <w:rPr>
            <w:rStyle w:val="Hyperlink"/>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 xml:space="preserve">, в случаите на закупуване на активи </w:t>
      </w:r>
      <w:r w:rsidR="00156CEB">
        <w:rPr>
          <w:rStyle w:val="p"/>
          <w:rFonts w:ascii="Times New Roman" w:hAnsi="Times New Roman" w:cs="Times New Roman"/>
          <w:sz w:val="24"/>
          <w:szCs w:val="24"/>
        </w:rPr>
        <w:t>(не се представя от общини),</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към датата на подаване на заявката за плащане съгласно </w:t>
      </w:r>
      <w:hyperlink r:id="rId22" w:history="1">
        <w:r w:rsidRPr="00CD181C">
          <w:rPr>
            <w:rStyle w:val="Hyperlink"/>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w:t>
      </w:r>
      <w:r w:rsidRPr="00CD181C">
        <w:rPr>
          <w:rStyle w:val="p"/>
          <w:rFonts w:ascii="Times New Roman" w:hAnsi="Times New Roman" w:cs="Times New Roman"/>
          <w:sz w:val="24"/>
          <w:szCs w:val="24"/>
        </w:rPr>
        <w:t xml:space="preserve"> </w:t>
      </w:r>
      <w:r w:rsidR="004C5E1B" w:rsidRPr="00CD181C">
        <w:rPr>
          <w:rStyle w:val="p"/>
          <w:rFonts w:ascii="Times New Roman" w:hAnsi="Times New Roman" w:cs="Times New Roman"/>
          <w:sz w:val="24"/>
          <w:szCs w:val="24"/>
        </w:rPr>
        <w:t xml:space="preserve">в случаите на закупуване на активи </w:t>
      </w:r>
      <w:r w:rsidRPr="00CD181C">
        <w:rPr>
          <w:rStyle w:val="p"/>
          <w:rFonts w:ascii="Times New Roman" w:hAnsi="Times New Roman" w:cs="Times New Roman"/>
          <w:sz w:val="24"/>
          <w:szCs w:val="24"/>
        </w:rPr>
        <w:t>(не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37AED" w:rsidRDefault="00E46739" w:rsidP="00156CEB">
      <w:pPr>
        <w:pStyle w:val="ListParagraph"/>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lastRenderedPageBreak/>
        <w:t>Платежно нареждане (друг документ), доказващо плащане от страна на ползвателя на помощта</w:t>
      </w:r>
      <w:r w:rsidR="00156CEB"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„рdf“ или „jpg“)</w:t>
      </w:r>
      <w:r w:rsidR="00156CEB" w:rsidRPr="00137AED">
        <w:rPr>
          <w:rStyle w:val="p"/>
          <w:rFonts w:ascii="Times New Roman" w:hAnsi="Times New Roman" w:cs="Times New Roman"/>
          <w:sz w:val="24"/>
          <w:szCs w:val="24"/>
        </w:rPr>
        <w:t>;</w:t>
      </w:r>
    </w:p>
    <w:p w:rsidR="00156CEB" w:rsidRPr="00137AED" w:rsidRDefault="00E46739" w:rsidP="00156CEB">
      <w:pPr>
        <w:pStyle w:val="ListParagraph"/>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 xml:space="preserve">Пълно банково извлечение от деня на извършване на плащането, доказващо плащане от страна на </w:t>
      </w:r>
      <w:r w:rsidR="005A7486" w:rsidRPr="00137AED">
        <w:rPr>
          <w:rStyle w:val="p"/>
          <w:rFonts w:ascii="Times New Roman" w:hAnsi="Times New Roman" w:cs="Times New Roman"/>
          <w:sz w:val="24"/>
          <w:szCs w:val="24"/>
        </w:rPr>
        <w:t>бенефициента</w:t>
      </w:r>
      <w:r w:rsidR="0004097E" w:rsidRPr="00137AED">
        <w:rPr>
          <w:rStyle w:val="p"/>
          <w:rFonts w:ascii="Times New Roman" w:hAnsi="Times New Roman" w:cs="Times New Roman"/>
          <w:sz w:val="24"/>
          <w:szCs w:val="24"/>
        </w:rPr>
        <w:t xml:space="preserve">, </w:t>
      </w:r>
      <w:r w:rsidR="0004097E" w:rsidRPr="00137AED">
        <w:rPr>
          <w:rFonts w:ascii="Times New Roman" w:hAnsi="Times New Roman"/>
          <w:sz w:val="24"/>
          <w:szCs w:val="24"/>
        </w:rPr>
        <w:t>заверенo от обслужващата банка</w:t>
      </w:r>
      <w:r w:rsidR="00137AED"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„рdf“ или „jpg“)</w:t>
      </w:r>
      <w:r w:rsidR="00E60833" w:rsidRPr="00137AED">
        <w:rPr>
          <w:rStyle w:val="p"/>
          <w:rFonts w:ascii="Times New Roman" w:hAnsi="Times New Roman" w:cs="Times New Roman"/>
          <w:sz w:val="24"/>
          <w:szCs w:val="24"/>
        </w:rPr>
        <w:t xml:space="preserve">.  </w:t>
      </w:r>
    </w:p>
    <w:p w:rsidR="00CD181C" w:rsidRPr="00156CEB" w:rsidRDefault="004C5E1B"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за строителство/доставка/</w:t>
      </w:r>
      <w:r w:rsidR="00E46739" w:rsidRPr="00CD181C">
        <w:rPr>
          <w:rStyle w:val="p"/>
          <w:rFonts w:ascii="Times New Roman" w:hAnsi="Times New Roman" w:cs="Times New Roman"/>
          <w:sz w:val="24"/>
          <w:szCs w:val="24"/>
        </w:rPr>
        <w:t>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E46739" w:rsidRPr="00156CEB">
        <w:rPr>
          <w:rStyle w:val="p"/>
          <w:rFonts w:ascii="Times New Roman" w:hAnsi="Times New Roman" w:cs="Times New Roman"/>
          <w:sz w:val="24"/>
          <w:szCs w:val="24"/>
        </w:rPr>
        <w:t xml:space="preserve"> и електронен носител</w:t>
      </w:r>
      <w:r w:rsidRPr="00156CEB">
        <w:rPr>
          <w:rStyle w:val="p"/>
          <w:rFonts w:ascii="Times New Roman" w:hAnsi="Times New Roman" w:cs="Times New Roman"/>
          <w:sz w:val="24"/>
          <w:szCs w:val="24"/>
        </w:rPr>
        <w:t xml:space="preserve"> във формат </w:t>
      </w:r>
      <w:r w:rsidRPr="00156CEB">
        <w:rPr>
          <w:rStyle w:val="p"/>
          <w:rFonts w:ascii="Times New Roman" w:hAnsi="Times New Roman" w:cs="Times New Roman"/>
          <w:sz w:val="24"/>
          <w:szCs w:val="24"/>
          <w:lang w:val="en-US"/>
        </w:rPr>
        <w:t>xls</w:t>
      </w:r>
      <w:r w:rsidR="00E46739" w:rsidRPr="00156CEB">
        <w:rPr>
          <w:rStyle w:val="p"/>
          <w:rFonts w:ascii="Times New Roman" w:hAnsi="Times New Roman" w:cs="Times New Roman"/>
          <w:sz w:val="24"/>
          <w:szCs w:val="24"/>
        </w:rPr>
        <w:t>. В договорите се описва ДДС.</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Приемо-предавателен протокол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Pr="00156CEB">
        <w:rPr>
          <w:rStyle w:val="p"/>
          <w:rFonts w:ascii="Times New Roman" w:hAnsi="Times New Roman" w:cs="Times New Roman"/>
          <w:sz w:val="24"/>
          <w:szCs w:val="24"/>
        </w:rPr>
        <w:t xml:space="preserve"> и електронен носител</w:t>
      </w:r>
      <w:r w:rsidR="004C5E1B" w:rsidRPr="00156CEB">
        <w:rPr>
          <w:rStyle w:val="p"/>
          <w:rFonts w:ascii="Times New Roman" w:hAnsi="Times New Roman" w:cs="Times New Roman"/>
          <w:sz w:val="24"/>
          <w:szCs w:val="24"/>
        </w:rPr>
        <w:t xml:space="preserve"> формат </w:t>
      </w:r>
      <w:r w:rsidR="004C5E1B" w:rsidRPr="00156CEB">
        <w:rPr>
          <w:rStyle w:val="p"/>
          <w:rFonts w:ascii="Times New Roman" w:hAnsi="Times New Roman" w:cs="Times New Roman"/>
          <w:sz w:val="24"/>
          <w:szCs w:val="24"/>
          <w:lang w:val="en-US"/>
        </w:rPr>
        <w:t>xls</w:t>
      </w:r>
      <w:r w:rsidR="004C5E1B" w:rsidRPr="00156CEB">
        <w:rPr>
          <w:rStyle w:val="p"/>
          <w:rFonts w:ascii="Times New Roman" w:hAnsi="Times New Roman" w:cs="Times New Roman"/>
          <w:sz w:val="24"/>
          <w:szCs w:val="24"/>
        </w:rPr>
        <w:t>, подписан от бенефициента</w:t>
      </w:r>
      <w:r w:rsidRPr="00156CEB">
        <w:rPr>
          <w:rStyle w:val="p"/>
          <w:rFonts w:ascii="Times New Roman" w:hAnsi="Times New Roman" w:cs="Times New Roman"/>
          <w:sz w:val="24"/>
          <w:szCs w:val="24"/>
        </w:rPr>
        <w:t xml:space="preserve"> и доставчика, с детайлно описание на техническите характеристики на активите - предмет на инвестицията.</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9426A8">
        <w:rPr>
          <w:rStyle w:val="p"/>
          <w:rFonts w:ascii="Times New Roman" w:hAnsi="Times New Roman" w:cs="Times New Roman"/>
          <w:sz w:val="24"/>
          <w:szCs w:val="24"/>
        </w:rPr>
        <w:t>и дейности</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w:t>
      </w:r>
      <w:r w:rsidR="004C5E1B" w:rsidRPr="00CD181C">
        <w:rPr>
          <w:rStyle w:val="p"/>
          <w:rFonts w:ascii="Times New Roman" w:hAnsi="Times New Roman" w:cs="Times New Roman"/>
          <w:sz w:val="24"/>
          <w:szCs w:val="24"/>
        </w:rPr>
        <w:t>и, с размер на одобрената финансова помощ в размер на 100 %</w:t>
      </w:r>
      <w:r w:rsidRPr="00CD181C">
        <w:rPr>
          <w:rStyle w:val="p"/>
          <w:rFonts w:ascii="Times New Roman" w:hAnsi="Times New Roman" w:cs="Times New Roman"/>
          <w:sz w:val="24"/>
          <w:szCs w:val="24"/>
        </w:rPr>
        <w:t xml:space="preserve">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w:t>
      </w:r>
      <w:r w:rsidR="004C5E1B" w:rsidRPr="00CD181C">
        <w:rPr>
          <w:rStyle w:val="p"/>
          <w:rFonts w:ascii="Times New Roman" w:hAnsi="Times New Roman" w:cs="Times New Roman"/>
          <w:sz w:val="24"/>
          <w:szCs w:val="24"/>
        </w:rPr>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r w:rsidRPr="00CD181C">
        <w:rPr>
          <w:rStyle w:val="p"/>
          <w:rFonts w:ascii="Times New Roman" w:hAnsi="Times New Roman" w:cs="Times New Roman"/>
          <w:sz w:val="24"/>
          <w:szCs w:val="24"/>
        </w:rPr>
        <w:t>и за проекти - предмет н</w:t>
      </w:r>
      <w:r w:rsidR="00B95C17" w:rsidRPr="00CD181C">
        <w:rPr>
          <w:rStyle w:val="p"/>
          <w:rFonts w:ascii="Times New Roman" w:hAnsi="Times New Roman" w:cs="Times New Roman"/>
          <w:sz w:val="24"/>
          <w:szCs w:val="24"/>
        </w:rPr>
        <w:t>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w:t>
      </w:r>
      <w:r w:rsidR="004C5E1B" w:rsidRPr="00CD181C">
        <w:rPr>
          <w:rStyle w:val="p"/>
          <w:rFonts w:ascii="Times New Roman" w:hAnsi="Times New Roman" w:cs="Times New Roman"/>
          <w:sz w:val="24"/>
          <w:szCs w:val="24"/>
        </w:rPr>
        <w:t xml:space="preserve"> услуги, предоставени с проект, с размер на одобрената финансова помощ в размер на 100 % </w:t>
      </w:r>
      <w:r w:rsidRPr="00CD181C">
        <w:rPr>
          <w:rStyle w:val="p"/>
          <w:rFonts w:ascii="Times New Roman" w:hAnsi="Times New Roman" w:cs="Times New Roman"/>
          <w:sz w:val="24"/>
          <w:szCs w:val="24"/>
        </w:rPr>
        <w:t xml:space="preserve">(напр.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E46739" w:rsidP="00156CEB">
      <w:pPr>
        <w:pStyle w:val="ListParagraph"/>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w:t>
      </w:r>
      <w:r w:rsidR="00B95C17" w:rsidRPr="00CD181C">
        <w:rPr>
          <w:rStyle w:val="p"/>
          <w:rFonts w:ascii="Times New Roman" w:hAnsi="Times New Roman" w:cs="Times New Roman"/>
          <w:sz w:val="24"/>
          <w:szCs w:val="24"/>
        </w:rPr>
        <w:t>, с размер на одобрената финансова помощ в размер на 100 %,</w:t>
      </w:r>
      <w:r w:rsidRPr="00CD181C">
        <w:rPr>
          <w:rStyle w:val="p"/>
          <w:rFonts w:ascii="Times New Roman" w:hAnsi="Times New Roman" w:cs="Times New Roman"/>
          <w:sz w:val="24"/>
          <w:szCs w:val="24"/>
        </w:rPr>
        <w:t xml:space="preserve"> за периода от сключване на договора до датата на подаване </w:t>
      </w:r>
      <w:r w:rsidRPr="00CD181C">
        <w:rPr>
          <w:rStyle w:val="p"/>
          <w:rFonts w:ascii="Times New Roman" w:hAnsi="Times New Roman" w:cs="Times New Roman"/>
          <w:sz w:val="24"/>
          <w:szCs w:val="24"/>
        </w:rPr>
        <w:lastRenderedPageBreak/>
        <w:t xml:space="preserve">на заявката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8F142C" w:rsidRPr="008F142C" w:rsidRDefault="007917BE" w:rsidP="00BE7518">
      <w:pPr>
        <w:pStyle w:val="ListParagraph"/>
        <w:numPr>
          <w:ilvl w:val="0"/>
          <w:numId w:val="22"/>
        </w:numPr>
        <w:spacing w:after="0"/>
        <w:jc w:val="both"/>
        <w:rPr>
          <w:rStyle w:val="p"/>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бизнесплана, и с поето задължение да обработва по договор с РА и същата не е регистрирана в Информационната система за администриране и контрол,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„рdf“ или „jpg“)</w:t>
      </w:r>
      <w:r w:rsidR="00156CEB" w:rsidRPr="008F142C">
        <w:rPr>
          <w:rStyle w:val="p"/>
          <w:rFonts w:ascii="Times New Roman" w:hAnsi="Times New Roman" w:cs="Times New Roman"/>
          <w:sz w:val="24"/>
          <w:szCs w:val="24"/>
        </w:rPr>
        <w:t>;</w:t>
      </w:r>
      <w:r w:rsidR="00250693" w:rsidRPr="008F142C">
        <w:rPr>
          <w:rStyle w:val="p"/>
          <w:rFonts w:ascii="Times New Roman" w:hAnsi="Times New Roman" w:cs="Times New Roman"/>
          <w:sz w:val="24"/>
          <w:szCs w:val="24"/>
        </w:rPr>
        <w:t xml:space="preserve"> </w:t>
      </w:r>
    </w:p>
    <w:p w:rsidR="00CD181C" w:rsidRPr="008F142C" w:rsidRDefault="007917BE" w:rsidP="00BE7518">
      <w:pPr>
        <w:pStyle w:val="ListParagraph"/>
        <w:numPr>
          <w:ilvl w:val="0"/>
          <w:numId w:val="22"/>
        </w:numPr>
        <w:spacing w:after="0"/>
        <w:jc w:val="both"/>
        <w:rPr>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Договор за извършване на услуга „водоподаване за напояване“ или разрешително за водовземане или ползване на воден обект за изграждане, издадено от съответната Басейнова дирекция за управление на водите,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„рdf“ или „jpg“)</w:t>
      </w:r>
      <w:r w:rsidR="00156CEB" w:rsidRPr="008F142C">
        <w:rPr>
          <w:rStyle w:val="p"/>
          <w:rFonts w:ascii="Times New Roman" w:hAnsi="Times New Roman" w:cs="Times New Roman"/>
          <w:sz w:val="24"/>
          <w:szCs w:val="24"/>
        </w:rPr>
        <w:t>;</w:t>
      </w:r>
    </w:p>
    <w:p w:rsidR="00CD181C" w:rsidRPr="00156CEB" w:rsidRDefault="007917BE"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презасаждане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7917BE"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презасаждане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C91D31"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пре</w:t>
      </w:r>
      <w:r w:rsidR="00156CEB">
        <w:rPr>
          <w:rFonts w:ascii="Times New Roman" w:eastAsia="Times New Roman" w:hAnsi="Times New Roman" w:cs="Times New Roman"/>
          <w:sz w:val="24"/>
          <w:szCs w:val="24"/>
          <w:lang w:eastAsia="bg-BG"/>
        </w:rPr>
        <w:t xml:space="preserve">засаждане на трайни насаждения),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D181C" w:rsidRPr="00156CEB" w:rsidRDefault="00C91D31" w:rsidP="00156CEB">
      <w:pPr>
        <w:pStyle w:val="ListParagraph"/>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Свидетелство за регистрация на моторно превозно средство (при закупуване на транспортни средства)</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„рdf“ или „jpg“)</w:t>
      </w:r>
      <w:r w:rsidR="00156CEB" w:rsidRPr="00CD181C">
        <w:rPr>
          <w:rStyle w:val="p"/>
          <w:rFonts w:ascii="Times New Roman" w:hAnsi="Times New Roman" w:cs="Times New Roman"/>
          <w:sz w:val="24"/>
          <w:szCs w:val="24"/>
        </w:rPr>
        <w:t>;</w:t>
      </w:r>
    </w:p>
    <w:p w:rsidR="00C91D31" w:rsidRDefault="00C91D31" w:rsidP="00C91D31">
      <w:pPr>
        <w:spacing w:after="0" w:line="240" w:lineRule="auto"/>
        <w:jc w:val="both"/>
        <w:rPr>
          <w:rFonts w:ascii="Times New Roman" w:eastAsia="Times New Roman" w:hAnsi="Times New Roman" w:cs="Times New Roman"/>
          <w:sz w:val="24"/>
          <w:szCs w:val="24"/>
          <w:lang w:eastAsia="bg-BG"/>
        </w:rPr>
      </w:pPr>
    </w:p>
    <w:p w:rsidR="00123702" w:rsidRPr="007D236F" w:rsidRDefault="00E46739" w:rsidP="007917BE">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rsidR="003D5ECC" w:rsidRPr="007D236F" w:rsidRDefault="003D5ECC" w:rsidP="007917BE">
      <w:pPr>
        <w:spacing w:after="0"/>
        <w:jc w:val="both"/>
        <w:rPr>
          <w:rStyle w:val="p"/>
          <w:rFonts w:ascii="Times New Roman" w:hAnsi="Times New Roman" w:cs="Times New Roman"/>
          <w:b/>
          <w:sz w:val="24"/>
          <w:szCs w:val="24"/>
        </w:rPr>
      </w:pPr>
    </w:p>
    <w:p w:rsidR="005028A0" w:rsidRPr="007D236F" w:rsidRDefault="005028A0" w:rsidP="007917BE">
      <w:pPr>
        <w:pStyle w:val="ListParagraph"/>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Строително-монтажни работи: строителство, реконструкция, ремонт, рехабилитация</w:t>
      </w:r>
      <w:r w:rsidR="000675E1" w:rsidRPr="007D236F">
        <w:rPr>
          <w:rStyle w:val="p"/>
          <w:rFonts w:ascii="Times New Roman" w:hAnsi="Times New Roman" w:cs="Times New Roman"/>
          <w:b/>
          <w:sz w:val="24"/>
          <w:szCs w:val="24"/>
        </w:rPr>
        <w:t>.</w:t>
      </w:r>
    </w:p>
    <w:p w:rsidR="003D5ECC" w:rsidRPr="007D236F" w:rsidRDefault="003D5ECC" w:rsidP="007917BE">
      <w:pPr>
        <w:pStyle w:val="ListParagraph"/>
        <w:spacing w:after="0"/>
        <w:ind w:left="0"/>
        <w:jc w:val="both"/>
        <w:rPr>
          <w:rStyle w:val="p"/>
          <w:rFonts w:ascii="Times New Roman" w:hAnsi="Times New Roman" w:cs="Times New Roman"/>
          <w:b/>
          <w:sz w:val="24"/>
          <w:szCs w:val="24"/>
        </w:rPr>
      </w:pPr>
    </w:p>
    <w:p w:rsidR="00156CEB" w:rsidRDefault="00E46739" w:rsidP="00156CEB">
      <w:pPr>
        <w:pStyle w:val="ListParagraph"/>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lastRenderedPageBreak/>
        <w:t xml:space="preserve">Протокол за откриване на строителна площадка и за определяне на строителна линия и ниво (образец № 2/2а съгласно </w:t>
      </w:r>
      <w:hyperlink r:id="rId23"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„рdf“ или „jpg“)</w:t>
      </w:r>
      <w:r w:rsidR="00156CEB" w:rsidRPr="00156CEB">
        <w:rPr>
          <w:rStyle w:val="p"/>
          <w:rFonts w:ascii="Times New Roman" w:hAnsi="Times New Roman" w:cs="Times New Roman"/>
          <w:sz w:val="24"/>
          <w:szCs w:val="24"/>
        </w:rPr>
        <w:t>;</w:t>
      </w:r>
    </w:p>
    <w:p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Акт за установяване състоянието на строежа при спиране на строителството (образец № 10 съгласно </w:t>
      </w:r>
      <w:hyperlink r:id="rId24"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„рdf“ или „jpg“)</w:t>
      </w:r>
      <w:r w:rsidR="00156CEB" w:rsidRPr="00156CEB">
        <w:rPr>
          <w:rStyle w:val="p"/>
          <w:rFonts w:ascii="Times New Roman" w:hAnsi="Times New Roman" w:cs="Times New Roman"/>
          <w:sz w:val="24"/>
          <w:szCs w:val="24"/>
        </w:rPr>
        <w:t>;</w:t>
      </w:r>
    </w:p>
    <w:p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25" w:history="1">
        <w:r w:rsidRPr="00753527">
          <w:rPr>
            <w:rStyle w:val="p"/>
            <w:rFonts w:ascii="Times New Roman" w:hAnsi="Times New Roman" w:cs="Times New Roman"/>
            <w:sz w:val="24"/>
            <w:szCs w:val="24"/>
          </w:rPr>
          <w:t>чл. 7, ал. 3</w:t>
        </w:r>
      </w:hyperlink>
      <w:r w:rsidRPr="00753527">
        <w:rPr>
          <w:rStyle w:val="p"/>
          <w:rFonts w:ascii="Times New Roman" w:hAnsi="Times New Roman" w:cs="Times New Roman"/>
          <w:sz w:val="24"/>
          <w:szCs w:val="24"/>
        </w:rPr>
        <w:t xml:space="preserve">, т. </w:t>
      </w:r>
      <w:hyperlink r:id="rId26" w:history="1">
        <w:r w:rsidRPr="00753527">
          <w:rPr>
            <w:rStyle w:val="p"/>
            <w:rFonts w:ascii="Times New Roman" w:hAnsi="Times New Roman" w:cs="Times New Roman"/>
            <w:sz w:val="24"/>
            <w:szCs w:val="24"/>
          </w:rPr>
          <w:t>10 от 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xml:space="preserve"> и други случаи (образец № 11 съгласно </w:t>
      </w:r>
      <w:hyperlink r:id="rId27"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r w:rsidR="00156CEB" w:rsidRPr="00753527">
        <w:rPr>
          <w:rStyle w:val="p"/>
          <w:rFonts w:ascii="Times New Roman" w:hAnsi="Times New Roman" w:cs="Times New Roman"/>
          <w:sz w:val="24"/>
          <w:szCs w:val="24"/>
        </w:rPr>
        <w:t xml:space="preserve">, ако е приложимо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Констативен акт за установяване годността за приемане на строежа (част, етап от него) (образец № 15 съгласно </w:t>
      </w:r>
      <w:hyperlink r:id="rId28"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E46739" w:rsidP="007917BE">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установяване годността за ползване на строежа (частта, етапа от него) (образец № 16 съгласно </w:t>
      </w:r>
      <w:hyperlink r:id="rId29"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Fonts w:ascii="Times New Roman" w:hAnsi="Times New Roman" w:cs="Times New Roman"/>
          <w:sz w:val="24"/>
          <w:szCs w:val="24"/>
        </w:rPr>
        <w:t xml:space="preserve"> (формат „рdf“ или „jpg“)</w:t>
      </w:r>
      <w:r w:rsidR="00156CEB" w:rsidRPr="00753527">
        <w:rPr>
          <w:rStyle w:val="p"/>
          <w:rFonts w:ascii="Times New Roman" w:hAnsi="Times New Roman" w:cs="Times New Roman"/>
          <w:sz w:val="24"/>
          <w:szCs w:val="24"/>
        </w:rPr>
        <w:t>;</w:t>
      </w:r>
    </w:p>
    <w:p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проведена 72-часова проба при експлоатационни условия (образец № 17 съгласно </w:t>
      </w:r>
      <w:hyperlink r:id="rId30" w:history="1">
        <w:r w:rsidRPr="00753527">
          <w:rPr>
            <w:rStyle w:val="Hyperlink"/>
            <w:rFonts w:ascii="Times New Roman" w:hAnsi="Times New Roman" w:cs="Times New Roman"/>
            <w:color w:val="auto"/>
            <w:sz w:val="24"/>
            <w:szCs w:val="24"/>
            <w:u w:val="none"/>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в случаите, когато се изисква съгласно действащата нормативна уредба.</w:t>
      </w:r>
    </w:p>
    <w:p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въвеждане в експлоатация на строежа, издадено от органа, издал разрешението за строеж - за строежи от четвърта и пета категория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31" w:anchor="чл137_ал1');" w:history="1">
        <w:r w:rsidRPr="00753527">
          <w:rPr>
            <w:rStyle w:val="p"/>
            <w:rFonts w:ascii="Times New Roman" w:hAnsi="Times New Roman" w:cs="Times New Roman"/>
            <w:sz w:val="24"/>
            <w:szCs w:val="24"/>
          </w:rPr>
          <w:t>чл. 137, ал. 1</w:t>
        </w:r>
      </w:hyperlink>
      <w:r w:rsidRPr="00753527">
        <w:rPr>
          <w:rStyle w:val="p"/>
          <w:rFonts w:ascii="Times New Roman" w:hAnsi="Times New Roman" w:cs="Times New Roman"/>
          <w:sz w:val="24"/>
          <w:szCs w:val="24"/>
        </w:rPr>
        <w:t xml:space="preserve"> от </w:t>
      </w:r>
      <w:hyperlink r:id="rId32" w:history="1">
        <w:r w:rsidRPr="00753527">
          <w:rPr>
            <w:rStyle w:val="p"/>
            <w:rFonts w:ascii="Times New Roman" w:hAnsi="Times New Roman" w:cs="Times New Roman"/>
            <w:sz w:val="24"/>
            <w:szCs w:val="24"/>
          </w:rPr>
          <w:t>Закона за устройство на територията</w:t>
        </w:r>
      </w:hyperlink>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753527">
        <w:rPr>
          <w:rStyle w:val="p"/>
          <w:rFonts w:ascii="Times New Roman" w:hAnsi="Times New Roman" w:cs="Times New Roman"/>
          <w:sz w:val="24"/>
          <w:szCs w:val="24"/>
        </w:rPr>
        <w:t>;</w:t>
      </w:r>
    </w:p>
    <w:p w:rsidR="00753527" w:rsidRDefault="00E46739" w:rsidP="007917BE">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E46739"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p>
    <w:p w:rsidR="00753527" w:rsidRDefault="005028A0"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lastRenderedPageBreak/>
        <w:t xml:space="preserve">Разрешително за водовземане и/или разрешително за ползване на воден обект в случаите, предвидени в </w:t>
      </w:r>
      <w:hyperlink r:id="rId33" w:history="1">
        <w:r w:rsidRPr="00753527">
          <w:rPr>
            <w:rStyle w:val="p"/>
            <w:rFonts w:ascii="Times New Roman" w:hAnsi="Times New Roman" w:cs="Times New Roman"/>
            <w:sz w:val="24"/>
            <w:szCs w:val="24"/>
          </w:rPr>
          <w:t>Закона за водите</w:t>
        </w:r>
      </w:hyperlink>
      <w:r w:rsidRPr="00753527">
        <w:rPr>
          <w:rStyle w:val="p"/>
          <w:rFonts w:ascii="Times New Roman" w:hAnsi="Times New Roman" w:cs="Times New Roman"/>
          <w:sz w:val="24"/>
          <w:szCs w:val="24"/>
        </w:rPr>
        <w:t xml:space="preserve"> (за изграждане на нови водоснабдителни съоръжения)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5028A0"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ВиК оператор за съответствие на изпълнението с одобрения инвестиционен проект (за дейности по изграждане, реконструкция и/или рехабилитация на водоснабдителни системи и съоръжения в агломерации с под 2000 е.ж. в селските райони)</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5028A0"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4"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5"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36"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37"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3654C6"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7A7D88" w:rsidRPr="00753527">
        <w:rPr>
          <w:rStyle w:val="p"/>
          <w:rFonts w:ascii="Times New Roman" w:hAnsi="Times New Roman" w:cs="Times New Roman"/>
          <w:sz w:val="24"/>
          <w:szCs w:val="24"/>
        </w:rPr>
        <w:t xml:space="preserve">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3654C6"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3654C6"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7A7D88"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8"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9"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40"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41"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за </w:t>
      </w:r>
      <w:r w:rsidR="000901F2" w:rsidRPr="00753527">
        <w:rPr>
          <w:rStyle w:val="p"/>
          <w:rFonts w:ascii="Times New Roman" w:hAnsi="Times New Roman" w:cs="Times New Roman"/>
          <w:sz w:val="24"/>
          <w:szCs w:val="24"/>
        </w:rPr>
        <w:t>и</w:t>
      </w:r>
      <w:r w:rsidRPr="00753527">
        <w:rPr>
          <w:rStyle w:val="p"/>
          <w:rFonts w:ascii="Times New Roman" w:hAnsi="Times New Roman" w:cs="Times New Roman"/>
          <w:sz w:val="24"/>
          <w:szCs w:val="24"/>
        </w:rPr>
        <w:t>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0901F2"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7A7D88"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lastRenderedPageBreak/>
        <w:t xml:space="preserve">Становище съгласно </w:t>
      </w:r>
      <w:hyperlink r:id="rId42" w:anchor="чл83_ал3');" w:history="1">
        <w:r w:rsidRPr="00753527">
          <w:rPr>
            <w:rStyle w:val="p"/>
            <w:rFonts w:ascii="Times New Roman" w:hAnsi="Times New Roman" w:cs="Times New Roman"/>
            <w:sz w:val="24"/>
            <w:szCs w:val="24"/>
          </w:rPr>
          <w:t>чл. 83, ал. 3</w:t>
        </w:r>
      </w:hyperlink>
      <w:r w:rsidRPr="00753527">
        <w:rPr>
          <w:rStyle w:val="p"/>
          <w:rFonts w:ascii="Times New Roman" w:hAnsi="Times New Roman" w:cs="Times New Roman"/>
          <w:sz w:val="24"/>
          <w:szCs w:val="24"/>
        </w:rPr>
        <w:t xml:space="preserve"> от </w:t>
      </w:r>
      <w:hyperlink r:id="rId43"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w:t>
      </w:r>
      <w:r w:rsidR="000901F2" w:rsidRPr="00753527">
        <w:rPr>
          <w:rStyle w:val="p"/>
          <w:rFonts w:ascii="Times New Roman" w:hAnsi="Times New Roman" w:cs="Times New Roman"/>
          <w:sz w:val="24"/>
          <w:szCs w:val="24"/>
        </w:rPr>
        <w:t>гато е приложимо</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7A7D88"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4"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5"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„рdf“ или „jpg“)</w:t>
      </w:r>
      <w:r w:rsidR="00156CEB" w:rsidRPr="00753527">
        <w:rPr>
          <w:rStyle w:val="p"/>
          <w:rFonts w:ascii="Times New Roman" w:hAnsi="Times New Roman" w:cs="Times New Roman"/>
          <w:sz w:val="24"/>
          <w:szCs w:val="24"/>
        </w:rPr>
        <w:t>;</w:t>
      </w:r>
    </w:p>
    <w:p w:rsidR="00753527" w:rsidRDefault="00B25193"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w:t>
      </w:r>
      <w:r w:rsidR="007917BE" w:rsidRPr="00753527">
        <w:rPr>
          <w:rStyle w:val="p"/>
          <w:rFonts w:ascii="Times New Roman" w:hAnsi="Times New Roman" w:cs="Times New Roman"/>
          <w:sz w:val="24"/>
          <w:szCs w:val="24"/>
        </w:rPr>
        <w:t>онсервация с религиозните норми</w:t>
      </w:r>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Pr="00753527" w:rsidRDefault="00B25193" w:rsidP="00753527">
      <w:pPr>
        <w:pStyle w:val="ListParagraph"/>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6"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7" w:history="1">
        <w:r w:rsidRPr="00753527">
          <w:rPr>
            <w:rStyle w:val="p"/>
            <w:rFonts w:ascii="Times New Roman" w:hAnsi="Times New Roman" w:cs="Times New Roman"/>
            <w:sz w:val="24"/>
            <w:szCs w:val="24"/>
          </w:rPr>
          <w:t>Закона за културното наследство</w:t>
        </w:r>
      </w:hyperlink>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„рdf“ или „jpg“)</w:t>
      </w:r>
      <w:r w:rsidR="00753527">
        <w:rPr>
          <w:rStyle w:val="p"/>
          <w:rFonts w:ascii="Times New Roman" w:hAnsi="Times New Roman" w:cs="Times New Roman"/>
          <w:sz w:val="24"/>
          <w:szCs w:val="24"/>
        </w:rPr>
        <w:t>.</w:t>
      </w:r>
    </w:p>
    <w:p w:rsidR="00CB02B6" w:rsidRPr="007D236F" w:rsidRDefault="00CB02B6" w:rsidP="007917BE">
      <w:pPr>
        <w:pStyle w:val="ListParagraph"/>
        <w:spacing w:after="0"/>
        <w:ind w:left="0"/>
        <w:jc w:val="both"/>
        <w:rPr>
          <w:rStyle w:val="p"/>
          <w:rFonts w:ascii="Times New Roman" w:hAnsi="Times New Roman" w:cs="Times New Roman"/>
          <w:sz w:val="24"/>
          <w:szCs w:val="24"/>
        </w:rPr>
      </w:pPr>
    </w:p>
    <w:p w:rsidR="000901F2" w:rsidRPr="007D236F" w:rsidRDefault="00CB02B6" w:rsidP="00753527">
      <w:pPr>
        <w:pStyle w:val="ListParagraph"/>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Машини, съоръжения, оборудване и обзавеждане:</w:t>
      </w:r>
    </w:p>
    <w:p w:rsidR="00CB02B6" w:rsidRPr="007D236F" w:rsidRDefault="00CB02B6" w:rsidP="007917BE">
      <w:pPr>
        <w:pStyle w:val="ListParagraph"/>
        <w:spacing w:after="0"/>
        <w:ind w:left="1080"/>
        <w:jc w:val="both"/>
        <w:rPr>
          <w:rStyle w:val="p"/>
          <w:rFonts w:ascii="Times New Roman" w:hAnsi="Times New Roman" w:cs="Times New Roman"/>
          <w:b/>
          <w:sz w:val="24"/>
          <w:szCs w:val="24"/>
        </w:rPr>
      </w:pPr>
    </w:p>
    <w:p w:rsidR="00753527" w:rsidRDefault="000901F2"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w:t>
      </w:r>
      <w:r w:rsidR="007917BE" w:rsidRPr="00753527">
        <w:rPr>
          <w:rFonts w:ascii="Times New Roman" w:eastAsia="Times New Roman" w:hAnsi="Times New Roman" w:cs="Times New Roman"/>
          <w:sz w:val="24"/>
          <w:szCs w:val="24"/>
          <w:lang w:eastAsia="bg-BG"/>
        </w:rPr>
        <w:t>, ако е приложимо</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EF77C7"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7917BE"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удостоверение за регистрация на животновъден обект, ако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7917BE"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становище от БАБХ, че с реализацията на инвестицията ползвателят е отговорил на нововъведените стандарти на Европейския съюз за въвеждане на стандарти за качеството на суровото мляко (при реализация на проект, с който се постига този стандарт)</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EF77C7"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БАБХ, че земеделското стопанство и дейността му отговарят на изискванията на </w:t>
      </w:r>
      <w:hyperlink r:id="rId48" w:history="1">
        <w:r w:rsidRPr="00753527">
          <w:rPr>
            <w:rFonts w:ascii="Times New Roman" w:eastAsia="Times New Roman" w:hAnsi="Times New Roman" w:cs="Times New Roman"/>
            <w:sz w:val="24"/>
            <w:szCs w:val="24"/>
            <w:lang w:eastAsia="bg-BG"/>
          </w:rPr>
          <w:t>Закона за защита на растенията</w:t>
        </w:r>
      </w:hyperlink>
      <w:r w:rsidRPr="00753527">
        <w:rPr>
          <w:rFonts w:ascii="Times New Roman" w:eastAsia="Times New Roman" w:hAnsi="Times New Roman" w:cs="Times New Roman"/>
          <w:sz w:val="24"/>
          <w:szCs w:val="24"/>
          <w:lang w:eastAsia="bg-BG"/>
        </w:rPr>
        <w:t>, ако ползвателят на помощта отглежда земеделски култури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7917BE"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7917BE"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Протокол за проведена 72-часова проба при експлоатационни условия (образец № 17) в случаите, когато се изисква съгласно действащата нормативна уредба</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EF77C7"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Удостоверение съгласно чл. 25, ал. 4 от Наредба № 47 от 2003 г. за производство и предлагане на пазара на елитни и племенни пчелни майки и отводки (рояци) и реда за водене на регистър - важи в случай на одобрени разходи за производство на пчелн</w:t>
      </w:r>
      <w:r w:rsidR="000675E1" w:rsidRPr="00753527">
        <w:rPr>
          <w:rFonts w:ascii="Times New Roman" w:eastAsia="Times New Roman" w:hAnsi="Times New Roman" w:cs="Times New Roman"/>
          <w:sz w:val="24"/>
          <w:szCs w:val="24"/>
          <w:lang w:eastAsia="bg-BG"/>
        </w:rPr>
        <w:t xml:space="preserve">и </w:t>
      </w:r>
      <w:r w:rsidR="000675E1" w:rsidRPr="00753527">
        <w:rPr>
          <w:rFonts w:ascii="Times New Roman" w:eastAsia="Times New Roman" w:hAnsi="Times New Roman" w:cs="Times New Roman"/>
          <w:sz w:val="24"/>
          <w:szCs w:val="24"/>
          <w:lang w:eastAsia="bg-BG"/>
        </w:rPr>
        <w:lastRenderedPageBreak/>
        <w:t>майки по чл. 32, ал. 1, т. 5 от Наредба № № 9 от 21.03. 2015 г.</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на патент, издаден от Патентното ведомство, който е предмет на закупуване от ползвателя на помощта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финансови условия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Договор за отстъпване на ноу-хау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по чл. 12 от Закона за храните, ако е приложимо</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w:t>
      </w:r>
      <w:hyperlink r:id="rId49" w:history="1">
        <w:r w:rsidRPr="00753527">
          <w:rPr>
            <w:rStyle w:val="p"/>
            <w:rFonts w:ascii="Times New Roman" w:hAnsi="Times New Roman" w:cs="Times New Roman"/>
            <w:sz w:val="24"/>
            <w:szCs w:val="24"/>
          </w:rPr>
          <w:t>Закона за опазване на околната среда</w:t>
        </w:r>
      </w:hyperlink>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Pr="00250693" w:rsidRDefault="00C91D31" w:rsidP="00753527">
      <w:pPr>
        <w:pStyle w:val="ListParagraph"/>
        <w:numPr>
          <w:ilvl w:val="0"/>
          <w:numId w:val="37"/>
        </w:numPr>
        <w:spacing w:after="0"/>
        <w:jc w:val="both"/>
        <w:rPr>
          <w:rStyle w:val="p"/>
          <w:rFonts w:ascii="Times New Roman" w:hAnsi="Times New Roman" w:cs="Times New Roman"/>
          <w:sz w:val="24"/>
          <w:szCs w:val="24"/>
        </w:rPr>
      </w:pPr>
      <w:r w:rsidRPr="00250693">
        <w:rPr>
          <w:rStyle w:val="p"/>
          <w:rFonts w:ascii="Times New Roman" w:hAnsi="Times New Roman" w:cs="Times New Roman"/>
          <w:sz w:val="24"/>
          <w:szCs w:val="24"/>
        </w:rPr>
        <w:t xml:space="preserve">Декларация по образец,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w:t>
      </w:r>
      <w:hyperlink r:id="rId50" w:history="1">
        <w:r w:rsidRPr="00250693">
          <w:rPr>
            <w:rStyle w:val="p"/>
            <w:rFonts w:ascii="Times New Roman" w:hAnsi="Times New Roman" w:cs="Times New Roman"/>
            <w:sz w:val="24"/>
            <w:szCs w:val="24"/>
          </w:rPr>
          <w:t>Закона за здравословни и безопасни условия на труд</w:t>
        </w:r>
      </w:hyperlink>
      <w:r w:rsidR="00753527" w:rsidRPr="00250693">
        <w:rPr>
          <w:rStyle w:val="p"/>
          <w:rFonts w:ascii="Times New Roman" w:hAnsi="Times New Roman" w:cs="Times New Roman"/>
          <w:sz w:val="24"/>
          <w:szCs w:val="24"/>
        </w:rPr>
        <w:t xml:space="preserve">, </w:t>
      </w:r>
      <w:r w:rsidR="00753527" w:rsidRPr="00250693">
        <w:rPr>
          <w:rFonts w:ascii="Times New Roman" w:hAnsi="Times New Roman" w:cs="Times New Roman"/>
          <w:sz w:val="24"/>
          <w:szCs w:val="24"/>
        </w:rPr>
        <w:t>(формат „рdf“ или „jpg“)</w:t>
      </w:r>
      <w:r w:rsidR="00753527" w:rsidRPr="00250693">
        <w:rPr>
          <w:rStyle w:val="p"/>
          <w:rFonts w:ascii="Times New Roman" w:hAnsi="Times New Roman" w:cs="Times New Roman"/>
          <w:sz w:val="24"/>
          <w:szCs w:val="24"/>
        </w:rPr>
        <w:t>;</w:t>
      </w:r>
    </w:p>
    <w:p w:rsidR="00C91D31" w:rsidRPr="00753527" w:rsidRDefault="00C91D31" w:rsidP="00753527">
      <w:pPr>
        <w:pStyle w:val="ListParagraph"/>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Декларация за съответствие или документ, удостоверяващ съответствие с изискванията 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болестите чрез закупуване на лабораторно и друго специализирано оборудване, съгласно Списък с лабораторно и друго специализирано оборудване; Предотвратяване и ограничаване на разпространението на вредителите и болестите чрез закупуване на средства и технологии за извършване на специализирани наблюдения за предотвратяване проявата на каламитет, епифитотия и контрол числеността н</w:t>
      </w:r>
      <w:r w:rsidR="00753527" w:rsidRPr="00753527">
        <w:rPr>
          <w:rStyle w:val="p"/>
          <w:rFonts w:ascii="Times New Roman" w:hAnsi="Times New Roman" w:cs="Times New Roman"/>
          <w:sz w:val="24"/>
          <w:szCs w:val="24"/>
        </w:rPr>
        <w:t>а популациите на вредителите), (</w:t>
      </w:r>
      <w:r w:rsidRPr="00753527">
        <w:rPr>
          <w:rStyle w:val="p"/>
          <w:rFonts w:ascii="Times New Roman" w:hAnsi="Times New Roman" w:cs="Times New Roman"/>
          <w:sz w:val="24"/>
          <w:szCs w:val="24"/>
        </w:rPr>
        <w:t xml:space="preserve">формат „рdf“ или „jpg“). </w:t>
      </w:r>
    </w:p>
    <w:p w:rsidR="00C91D31" w:rsidRPr="007D236F" w:rsidRDefault="00C91D31" w:rsidP="00C91D31">
      <w:pPr>
        <w:spacing w:after="0"/>
        <w:ind w:firstLine="708"/>
        <w:jc w:val="both"/>
        <w:rPr>
          <w:rStyle w:val="p"/>
          <w:rFonts w:ascii="Times New Roman" w:hAnsi="Times New Roman" w:cs="Times New Roman"/>
          <w:sz w:val="24"/>
          <w:szCs w:val="24"/>
        </w:rPr>
      </w:pPr>
    </w:p>
    <w:p w:rsidR="00E93F8F" w:rsidRDefault="007D236F" w:rsidP="00753527">
      <w:pPr>
        <w:pStyle w:val="ListParagraph"/>
        <w:numPr>
          <w:ilvl w:val="0"/>
          <w:numId w:val="3"/>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rPr>
        <w:t>Обучения, курсове, информационни дейности</w:t>
      </w:r>
      <w:r>
        <w:rPr>
          <w:rStyle w:val="par2"/>
          <w:rFonts w:ascii="Times New Roman" w:hAnsi="Times New Roman" w:cs="Times New Roman"/>
          <w:b/>
          <w:sz w:val="24"/>
          <w:szCs w:val="24"/>
        </w:rPr>
        <w:t>:</w:t>
      </w:r>
    </w:p>
    <w:p w:rsidR="007D236F" w:rsidRPr="007D236F" w:rsidRDefault="007D236F" w:rsidP="007D236F">
      <w:pPr>
        <w:pStyle w:val="ListParagraph"/>
        <w:spacing w:after="0" w:line="240" w:lineRule="auto"/>
        <w:jc w:val="both"/>
        <w:rPr>
          <w:rStyle w:val="p"/>
          <w:rFonts w:ascii="Times New Roman" w:hAnsi="Times New Roman" w:cs="Times New Roman"/>
          <w:sz w:val="24"/>
          <w:szCs w:val="24"/>
        </w:rPr>
      </w:pPr>
    </w:p>
    <w:p w:rsid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lastRenderedPageBreak/>
        <w:t>З</w:t>
      </w:r>
      <w:r w:rsidR="007D236F" w:rsidRPr="00753527">
        <w:rPr>
          <w:rStyle w:val="p"/>
          <w:rFonts w:ascii="Times New Roman" w:hAnsi="Times New Roman" w:cs="Times New Roman"/>
          <w:sz w:val="24"/>
          <w:szCs w:val="24"/>
        </w:rPr>
        <w:t>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rsid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rsidR="00753527" w:rsidRP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rsidR="00753527" w:rsidRPr="00753527" w:rsidRDefault="00E800CA" w:rsidP="00753527">
      <w:pPr>
        <w:pStyle w:val="ListParagraph"/>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611D3">
        <w:rPr>
          <w:rStyle w:val="p"/>
          <w:rFonts w:ascii="Times New Roman" w:hAnsi="Times New Roman" w:cs="Times New Roman"/>
          <w:sz w:val="24"/>
          <w:szCs w:val="24"/>
        </w:rPr>
        <w:t>.</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E800CA" w:rsidP="00753527">
      <w:pPr>
        <w:pStyle w:val="ListParagraph"/>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Доклади за извършената работа от лекторите/обучителите</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rsidR="00753527" w:rsidRDefault="007D236F" w:rsidP="00753527">
      <w:pPr>
        <w:pStyle w:val="ListParagraph"/>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 xml:space="preserve">Граждански договори, </w:t>
      </w:r>
      <w:r w:rsidR="00E800CA" w:rsidRPr="00753527">
        <w:rPr>
          <w:rFonts w:ascii="Times New Roman" w:hAnsi="Times New Roman" w:cs="Times New Roman"/>
          <w:sz w:val="24"/>
          <w:szCs w:val="24"/>
        </w:rPr>
        <w:t>сметки за изплатени суми ,</w:t>
      </w:r>
      <w:r w:rsidR="00E800CA" w:rsidRPr="00753527">
        <w:rPr>
          <w:rStyle w:val="p"/>
          <w:rFonts w:ascii="Times New Roman" w:hAnsi="Times New Roman" w:cs="Times New Roman"/>
          <w:sz w:val="24"/>
          <w:szCs w:val="24"/>
        </w:rPr>
        <w:t>платежни нареждания и пълни дневни банкови извлечения</w:t>
      </w:r>
      <w:r w:rsidR="00753527">
        <w:rPr>
          <w:rStyle w:val="p"/>
          <w:rFonts w:ascii="Times New Roman" w:hAnsi="Times New Roman" w:cs="Times New Roman"/>
          <w:sz w:val="24"/>
          <w:szCs w:val="24"/>
        </w:rPr>
        <w:t xml:space="preserve">, </w:t>
      </w:r>
      <w:r w:rsidR="00E800CA" w:rsidRPr="00753527">
        <w:rPr>
          <w:rStyle w:val="p"/>
          <w:rFonts w:ascii="Times New Roman" w:hAnsi="Times New Roman" w:cs="Times New Roman"/>
          <w:sz w:val="24"/>
          <w:szCs w:val="24"/>
        </w:rPr>
        <w:t>и др.</w:t>
      </w:r>
      <w:r w:rsidR="00753527">
        <w:rPr>
          <w:rStyle w:val="p"/>
          <w:rFonts w:ascii="Times New Roman" w:hAnsi="Times New Roman" w:cs="Times New Roman"/>
          <w:sz w:val="24"/>
          <w:szCs w:val="24"/>
        </w:rPr>
        <w:t>,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rsidR="00250693" w:rsidRPr="00137AED" w:rsidRDefault="00250693" w:rsidP="00B97D0A">
      <w:pPr>
        <w:pStyle w:val="ListParagraph"/>
        <w:numPr>
          <w:ilvl w:val="0"/>
          <w:numId w:val="17"/>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Удостоверения/сертификати от извършеното обучение</w:t>
      </w:r>
      <w:r w:rsidR="00137AED" w:rsidRPr="00137AED">
        <w:rPr>
          <w:rStyle w:val="p"/>
          <w:rFonts w:ascii="Times New Roman" w:hAnsi="Times New Roman" w:cs="Times New Roman"/>
          <w:sz w:val="24"/>
          <w:szCs w:val="24"/>
        </w:rPr>
        <w:t xml:space="preserve">, ако е приложимо. </w:t>
      </w:r>
    </w:p>
    <w:p w:rsidR="00E800CA" w:rsidRPr="00E800CA" w:rsidRDefault="00E800CA" w:rsidP="00E800CA">
      <w:pPr>
        <w:pStyle w:val="ListParagraph"/>
        <w:spacing w:after="0"/>
        <w:jc w:val="both"/>
        <w:rPr>
          <w:rStyle w:val="p"/>
          <w:rFonts w:ascii="Times New Roman" w:hAnsi="Times New Roman" w:cs="Times New Roman"/>
          <w:sz w:val="24"/>
          <w:szCs w:val="24"/>
        </w:rPr>
      </w:pPr>
    </w:p>
    <w:p w:rsidR="007D236F" w:rsidRPr="00E800CA" w:rsidRDefault="00E800CA" w:rsidP="00753527">
      <w:pPr>
        <w:pStyle w:val="ListParagraph"/>
        <w:numPr>
          <w:ilvl w:val="0"/>
          <w:numId w:val="3"/>
        </w:numPr>
        <w:spacing w:after="0"/>
        <w:ind w:left="0" w:firstLine="0"/>
        <w:jc w:val="both"/>
        <w:rPr>
          <w:rStyle w:val="p"/>
          <w:rFonts w:ascii="Times New Roman" w:hAnsi="Times New Roman" w:cs="Times New Roman"/>
          <w:b/>
          <w:sz w:val="24"/>
          <w:szCs w:val="24"/>
        </w:rPr>
      </w:pPr>
      <w:r w:rsidRPr="00E800CA">
        <w:rPr>
          <w:rStyle w:val="par2"/>
          <w:rFonts w:ascii="Times New Roman" w:hAnsi="Times New Roman" w:cs="Times New Roman"/>
          <w:b/>
          <w:sz w:val="24"/>
          <w:szCs w:val="24"/>
        </w:rPr>
        <w:t>Народни обичаи, традиционни и фолклорни събития, фестивали, събори, театрални поставки и др.</w:t>
      </w:r>
    </w:p>
    <w:p w:rsidR="007D236F" w:rsidRDefault="007D236F" w:rsidP="007917BE">
      <w:pPr>
        <w:spacing w:after="0" w:line="240" w:lineRule="auto"/>
        <w:ind w:firstLine="480"/>
        <w:jc w:val="both"/>
        <w:rPr>
          <w:rStyle w:val="p"/>
          <w:rFonts w:ascii="Times New Roman" w:hAnsi="Times New Roman" w:cs="Times New Roman"/>
          <w:sz w:val="24"/>
          <w:szCs w:val="24"/>
        </w:rPr>
      </w:pPr>
    </w:p>
    <w:p w:rsidR="00753527" w:rsidRDefault="00E800CA" w:rsidP="00753527">
      <w:pPr>
        <w:pStyle w:val="ListParagraph"/>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„рdf“ или „jpg“)</w:t>
      </w:r>
      <w:r w:rsidR="00753527" w:rsidRPr="00753527">
        <w:rPr>
          <w:rStyle w:val="p"/>
          <w:rFonts w:ascii="Times New Roman" w:hAnsi="Times New Roman" w:cs="Times New Roman"/>
          <w:sz w:val="24"/>
          <w:szCs w:val="24"/>
        </w:rPr>
        <w:t>;</w:t>
      </w:r>
    </w:p>
    <w:p w:rsidR="00753527" w:rsidRDefault="00E800CA" w:rsidP="00753527">
      <w:pPr>
        <w:pStyle w:val="ListParagraph"/>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rsidR="00753527" w:rsidRDefault="00E800CA" w:rsidP="00753527">
      <w:pPr>
        <w:pStyle w:val="ListParagraph"/>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rsidR="00753527" w:rsidRDefault="00E800CA" w:rsidP="00753527">
      <w:pPr>
        <w:pStyle w:val="ListParagraph"/>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„рdf“ или „jpg“)</w:t>
      </w:r>
      <w:r w:rsidR="00753527" w:rsidRPr="00753527">
        <w:rPr>
          <w:rStyle w:val="p"/>
          <w:rFonts w:ascii="Times New Roman" w:hAnsi="Times New Roman" w:cs="Times New Roman"/>
          <w:sz w:val="24"/>
          <w:szCs w:val="24"/>
        </w:rPr>
        <w:t>;</w:t>
      </w:r>
    </w:p>
    <w:p w:rsidR="00753527" w:rsidRPr="00753527" w:rsidRDefault="00753527" w:rsidP="00753527">
      <w:pPr>
        <w:pStyle w:val="ListParagraph"/>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Pr="00753527">
        <w:rPr>
          <w:rFonts w:ascii="Times New Roman" w:hAnsi="Times New Roman" w:cs="Times New Roman"/>
          <w:sz w:val="24"/>
          <w:szCs w:val="24"/>
        </w:rPr>
        <w:t xml:space="preserve"> (формат „рdf“ или „jpg“)</w:t>
      </w:r>
      <w:r w:rsidRPr="00753527">
        <w:rPr>
          <w:rStyle w:val="p"/>
          <w:rFonts w:ascii="Times New Roman" w:hAnsi="Times New Roman" w:cs="Times New Roman"/>
          <w:sz w:val="24"/>
          <w:szCs w:val="24"/>
        </w:rPr>
        <w:t>;</w:t>
      </w:r>
    </w:p>
    <w:p w:rsidR="00753527" w:rsidRDefault="00753527" w:rsidP="00753527">
      <w:pPr>
        <w:pStyle w:val="ListParagraph"/>
        <w:spacing w:after="0" w:line="240" w:lineRule="auto"/>
        <w:jc w:val="both"/>
        <w:rPr>
          <w:rStyle w:val="p"/>
          <w:rFonts w:ascii="Times New Roman" w:hAnsi="Times New Roman" w:cs="Times New Roman"/>
          <w:sz w:val="24"/>
          <w:szCs w:val="24"/>
        </w:rPr>
      </w:pPr>
    </w:p>
    <w:p w:rsidR="00E800CA" w:rsidRDefault="00E800CA" w:rsidP="00E800CA">
      <w:pPr>
        <w:spacing w:after="0" w:line="240" w:lineRule="auto"/>
        <w:jc w:val="both"/>
        <w:rPr>
          <w:rStyle w:val="p"/>
          <w:rFonts w:ascii="Times New Roman" w:hAnsi="Times New Roman" w:cs="Times New Roman"/>
          <w:sz w:val="24"/>
          <w:szCs w:val="24"/>
        </w:rPr>
      </w:pPr>
    </w:p>
    <w:p w:rsidR="00E800CA" w:rsidRPr="00753527" w:rsidRDefault="00E800CA" w:rsidP="00753527">
      <w:pPr>
        <w:pStyle w:val="ListParagraph"/>
        <w:numPr>
          <w:ilvl w:val="0"/>
          <w:numId w:val="3"/>
        </w:numPr>
        <w:spacing w:after="0"/>
        <w:ind w:left="0" w:firstLine="0"/>
        <w:jc w:val="both"/>
        <w:rPr>
          <w:rStyle w:val="par2"/>
          <w:rFonts w:ascii="Times New Roman" w:hAnsi="Times New Roman" w:cs="Times New Roman"/>
          <w:b/>
          <w:sz w:val="24"/>
          <w:szCs w:val="24"/>
        </w:rPr>
      </w:pPr>
      <w:r w:rsidRPr="00753527">
        <w:rPr>
          <w:rStyle w:val="par2"/>
          <w:rFonts w:ascii="Times New Roman" w:hAnsi="Times New Roman" w:cs="Times New Roman"/>
          <w:b/>
          <w:sz w:val="24"/>
          <w:szCs w:val="24"/>
        </w:rPr>
        <w:t>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подобряване на икономическата стойност на горите, в т.ч. отгледни сечи във високостъблени и семенно възобновени издънкови гори до 40-годишна възраст:</w:t>
      </w:r>
    </w:p>
    <w:p w:rsidR="00E800CA" w:rsidRDefault="00E800CA" w:rsidP="00E800CA">
      <w:pPr>
        <w:spacing w:after="0"/>
        <w:ind w:left="360"/>
        <w:jc w:val="both"/>
        <w:rPr>
          <w:rStyle w:val="p"/>
          <w:rFonts w:ascii="Times New Roman" w:hAnsi="Times New Roman" w:cs="Times New Roman"/>
          <w:b/>
          <w:sz w:val="24"/>
          <w:szCs w:val="24"/>
        </w:rPr>
      </w:pPr>
    </w:p>
    <w:p w:rsidR="00E800CA" w:rsidRPr="007D236F" w:rsidRDefault="00E800CA" w:rsidP="00E800CA">
      <w:pPr>
        <w:spacing w:after="0" w:line="240" w:lineRule="auto"/>
        <w:ind w:firstLine="480"/>
        <w:jc w:val="both"/>
        <w:rPr>
          <w:rFonts w:ascii="Times New Roman" w:eastAsia="Times New Roman" w:hAnsi="Times New Roman" w:cs="Times New Roman"/>
          <w:b/>
          <w:sz w:val="24"/>
          <w:szCs w:val="24"/>
          <w:lang w:eastAsia="bg-BG"/>
        </w:rPr>
      </w:pPr>
    </w:p>
    <w:p w:rsidR="00753527" w:rsidRPr="00BB146E" w:rsidRDefault="00E800CA" w:rsidP="00BB146E">
      <w:pPr>
        <w:pStyle w:val="ListParagraph"/>
        <w:numPr>
          <w:ilvl w:val="0"/>
          <w:numId w:val="20"/>
        </w:numPr>
        <w:spacing w:after="0" w:line="240" w:lineRule="auto"/>
        <w:jc w:val="both"/>
        <w:rPr>
          <w:rStyle w:val="p"/>
          <w:rFonts w:ascii="Times New Roman" w:hAnsi="Times New Roman" w:cs="Times New Roman"/>
          <w:sz w:val="24"/>
          <w:szCs w:val="24"/>
        </w:rPr>
      </w:pPr>
      <w:r w:rsidRPr="00BB146E">
        <w:rPr>
          <w:rFonts w:ascii="Times New Roman" w:eastAsia="Times New Roman" w:hAnsi="Times New Roman" w:cs="Times New Roman"/>
          <w:sz w:val="24"/>
          <w:szCs w:val="24"/>
          <w:lang w:eastAsia="bg-BG"/>
        </w:rPr>
        <w:t>Сертификат за качество на посадъчния материал (за дейности за създаване и/или презасаждане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„рdf“ или „jpg“)</w:t>
      </w:r>
      <w:r w:rsidR="00753527" w:rsidRPr="00BB146E">
        <w:rPr>
          <w:rStyle w:val="p"/>
          <w:rFonts w:ascii="Times New Roman" w:hAnsi="Times New Roman" w:cs="Times New Roman"/>
          <w:sz w:val="24"/>
          <w:szCs w:val="24"/>
        </w:rPr>
        <w:t>;</w:t>
      </w:r>
    </w:p>
    <w:p w:rsidR="00E800CA" w:rsidRPr="00BB146E" w:rsidRDefault="00E800CA" w:rsidP="00BB146E">
      <w:pPr>
        <w:pStyle w:val="ListParagraph"/>
        <w:numPr>
          <w:ilvl w:val="0"/>
          <w:numId w:val="20"/>
        </w:numPr>
        <w:spacing w:after="0" w:line="240" w:lineRule="auto"/>
        <w:jc w:val="both"/>
        <w:rPr>
          <w:rFonts w:ascii="Times New Roman" w:eastAsia="Times New Roman" w:hAnsi="Times New Roman" w:cs="Times New Roman"/>
          <w:sz w:val="24"/>
          <w:szCs w:val="24"/>
          <w:lang w:eastAsia="bg-BG"/>
        </w:rPr>
      </w:pPr>
      <w:r w:rsidRPr="00BB146E">
        <w:rPr>
          <w:rFonts w:ascii="Times New Roman" w:eastAsia="Times New Roman" w:hAnsi="Times New Roman" w:cs="Times New Roman"/>
          <w:sz w:val="24"/>
          <w:szCs w:val="24"/>
          <w:lang w:eastAsia="bg-BG"/>
        </w:rPr>
        <w:t>Документ за посадъчния материал, издаден от БАБХ или от друго лице, отговарящо на изискванията на Наредба № 8 от 2015 г. за фитосанитарния контрол (за дейности за създаване и/или презасаждане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„рdf“ или „jpg“)</w:t>
      </w:r>
      <w:r w:rsidR="00753527" w:rsidRPr="00BB146E">
        <w:rPr>
          <w:rStyle w:val="p"/>
          <w:rFonts w:ascii="Times New Roman" w:hAnsi="Times New Roman" w:cs="Times New Roman"/>
          <w:sz w:val="24"/>
          <w:szCs w:val="24"/>
        </w:rPr>
        <w:t>;</w:t>
      </w:r>
    </w:p>
    <w:p w:rsidR="00E800CA" w:rsidRPr="00E800CA" w:rsidRDefault="00E800CA" w:rsidP="00E800CA">
      <w:pPr>
        <w:pStyle w:val="ListParagraph"/>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lastRenderedPageBreak/>
        <w:t>Карнет за проведена инвентаризация на създадената култура</w:t>
      </w:r>
      <w:r w:rsidRPr="00E800CA">
        <w:rPr>
          <w:rFonts w:ascii="Times New Roman" w:hAnsi="Times New Roman" w:cs="Times New Roman"/>
          <w:sz w:val="24"/>
          <w:szCs w:val="24"/>
          <w:shd w:val="clear" w:color="auto" w:fill="FEFEFE"/>
        </w:rPr>
        <w:t xml:space="preserve">, изготвен съгласно изискванията на Наредба № 2 от 07.02.2013 г. </w:t>
      </w:r>
      <w:r w:rsidR="00810EB1" w:rsidRPr="00E800CA">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Pr="00E800CA">
        <w:rPr>
          <w:rStyle w:val="p"/>
          <w:rFonts w:ascii="Times New Roman" w:hAnsi="Times New Roman" w:cs="Times New Roman"/>
          <w:sz w:val="24"/>
          <w:szCs w:val="24"/>
        </w:rPr>
        <w:t xml:space="preserve">, </w:t>
      </w:r>
      <w:r w:rsidRPr="00E800CA">
        <w:rPr>
          <w:rFonts w:ascii="Times New Roman" w:hAnsi="Times New Roman" w:cs="Times New Roman"/>
          <w:sz w:val="24"/>
          <w:szCs w:val="24"/>
          <w:lang w:eastAsia="bg-BG"/>
        </w:rPr>
        <w:t>(формат „рdf“ или „jpg“);</w:t>
      </w:r>
    </w:p>
    <w:p w:rsidR="00E800CA" w:rsidRPr="00E800CA" w:rsidRDefault="00E800CA" w:rsidP="00E800CA">
      <w:pPr>
        <w:pStyle w:val="ListParagraph"/>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Документ, че културата е заведена в книгата на горските култури, за: </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издаден от учебно-опитното горско стопанство и заверен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издаден от общинската горска структура по чл. 181, ал. 1, т. 1 от Закона за горите и заверен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издаден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издаден от ДНП, че културата е вписана в отчетните документи на парка, и заверен от ДНСЗП.</w:t>
      </w:r>
    </w:p>
    <w:p w:rsidR="00810EB1" w:rsidRDefault="00810EB1" w:rsidP="00810EB1">
      <w:pPr>
        <w:spacing w:after="0"/>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00E800CA">
        <w:rPr>
          <w:rStyle w:val="p"/>
          <w:rFonts w:ascii="Times New Roman" w:hAnsi="Times New Roman" w:cs="Times New Roman"/>
          <w:sz w:val="24"/>
          <w:szCs w:val="24"/>
        </w:rPr>
        <w:t>,</w:t>
      </w:r>
      <w:r w:rsidR="00E800CA" w:rsidRPr="007D236F">
        <w:rPr>
          <w:rFonts w:ascii="Times New Roman" w:hAnsi="Times New Roman" w:cs="Times New Roman"/>
          <w:sz w:val="24"/>
          <w:szCs w:val="24"/>
          <w:lang w:eastAsia="bg-BG"/>
        </w:rPr>
        <w:t xml:space="preserve"> (формат „рdf“ или „jpg“)</w:t>
      </w:r>
    </w:p>
    <w:p w:rsidR="00810EB1" w:rsidRPr="00810EB1" w:rsidRDefault="00E800CA" w:rsidP="00810EB1">
      <w:pPr>
        <w:pStyle w:val="ListParagraph"/>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w:t>
      </w:r>
      <w:r w:rsidRPr="00810EB1">
        <w:rPr>
          <w:rFonts w:ascii="Times New Roman" w:eastAsia="Times New Roman" w:hAnsi="Times New Roman" w:cs="Times New Roman"/>
          <w:sz w:val="24"/>
          <w:szCs w:val="24"/>
          <w:lang w:val="en-US" w:eastAsia="bg-BG"/>
        </w:rPr>
        <w:t xml:space="preserve">, </w:t>
      </w:r>
      <w:r w:rsidR="00810EB1" w:rsidRPr="00810EB1">
        <w:rPr>
          <w:rFonts w:ascii="Times New Roman" w:eastAsia="Times New Roman" w:hAnsi="Times New Roman" w:cs="Times New Roman"/>
          <w:sz w:val="24"/>
          <w:szCs w:val="24"/>
          <w:lang w:eastAsia="bg-BG"/>
        </w:rPr>
        <w:t>(за дейности за създаване и/или презасаждане на трайни насаждения)</w:t>
      </w:r>
      <w:r w:rsidRPr="00810EB1">
        <w:rPr>
          <w:rFonts w:ascii="Times New Roman" w:hAnsi="Times New Roman" w:cs="Times New Roman"/>
          <w:sz w:val="24"/>
          <w:szCs w:val="24"/>
          <w:lang w:eastAsia="bg-BG"/>
        </w:rPr>
        <w:t>, (формат „рdf“ или „jpg“)</w:t>
      </w:r>
      <w:r w:rsidRPr="00810EB1">
        <w:rPr>
          <w:rFonts w:ascii="Times New Roman" w:eastAsia="Times New Roman" w:hAnsi="Times New Roman" w:cs="Times New Roman"/>
          <w:sz w:val="24"/>
          <w:szCs w:val="24"/>
          <w:lang w:val="en-US" w:eastAsia="bg-BG"/>
        </w:rPr>
        <w:t>.</w:t>
      </w:r>
    </w:p>
    <w:p w:rsidR="00630C31" w:rsidRPr="00810EB1" w:rsidRDefault="00630C31" w:rsidP="00810EB1">
      <w:pPr>
        <w:pStyle w:val="ListParagraph"/>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 xml:space="preserve">Удостоверение, потвърждаващо извършеното отглеждане, за: </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под-писан от учебно-опитното горско стопанство и заверен от РДГ;</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подписан от ДНП и заверен от ДНСЗП;</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подписан от общинската горска структура по чл. 181, ал. 1, т. 1 от Закона за горите и заверен от РДГ;</w:t>
      </w:r>
    </w:p>
    <w:p w:rsidR="00810EB1" w:rsidRDefault="00630C31" w:rsidP="00C91D31">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подписан от РДГ.</w:t>
      </w:r>
    </w:p>
    <w:p w:rsidR="00810EB1" w:rsidRDefault="00810EB1" w:rsidP="00810EB1">
      <w:pPr>
        <w:spacing w:after="0"/>
        <w:jc w:val="both"/>
        <w:rPr>
          <w:rFonts w:ascii="Times New Roman" w:eastAsia="Times New Roman" w:hAnsi="Times New Roman" w:cs="Times New Roman"/>
          <w:sz w:val="24"/>
          <w:szCs w:val="24"/>
          <w:lang w:val="en-US" w:eastAsia="bg-BG"/>
        </w:rPr>
      </w:pPr>
      <w:r w:rsidRPr="00810EB1">
        <w:rPr>
          <w:rStyle w:val="p"/>
          <w:rFonts w:ascii="Times New Roman" w:hAnsi="Times New Roman" w:cs="Times New Roman"/>
          <w:sz w:val="24"/>
          <w:szCs w:val="24"/>
        </w:rPr>
        <w:t>(за дейности по отглеждане на н</w:t>
      </w:r>
      <w:r w:rsidR="00753527">
        <w:rPr>
          <w:rStyle w:val="p"/>
          <w:rFonts w:ascii="Times New Roman" w:hAnsi="Times New Roman" w:cs="Times New Roman"/>
          <w:sz w:val="24"/>
          <w:szCs w:val="24"/>
        </w:rPr>
        <w:t xml:space="preserve">овосъздадените горски култури), </w:t>
      </w:r>
      <w:r w:rsidR="00630C31" w:rsidRPr="00810EB1">
        <w:rPr>
          <w:rFonts w:ascii="Times New Roman" w:hAnsi="Times New Roman" w:cs="Times New Roman"/>
          <w:sz w:val="24"/>
          <w:szCs w:val="24"/>
          <w:lang w:eastAsia="bg-BG"/>
        </w:rPr>
        <w:t>(формат „рdf“ или</w:t>
      </w:r>
      <w:r w:rsidR="00630C31" w:rsidRPr="007D236F">
        <w:rPr>
          <w:rFonts w:ascii="Times New Roman" w:hAnsi="Times New Roman" w:cs="Times New Roman"/>
          <w:sz w:val="24"/>
          <w:szCs w:val="24"/>
          <w:lang w:eastAsia="bg-BG"/>
        </w:rPr>
        <w:t xml:space="preserve"> „jpg“)</w:t>
      </w:r>
    </w:p>
    <w:p w:rsidR="00810EB1" w:rsidRPr="00810EB1" w:rsidRDefault="00630C31" w:rsidP="00810EB1">
      <w:pPr>
        <w:pStyle w:val="ListParagraph"/>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eastAsia="Times New Roman" w:hAnsi="Times New Roman" w:cs="Times New Roman"/>
          <w:sz w:val="24"/>
          <w:szCs w:val="24"/>
          <w:lang w:eastAsia="bg-BG"/>
        </w:rPr>
        <w:t>Протокол, издаден от РДГ/ДНСЗП, удостоверяващ, че противопожарната инфраструктура е изградена/подобрена/поддържана и съответства на нормативната уредба</w:t>
      </w:r>
      <w:r w:rsidR="00810EB1" w:rsidRPr="00810EB1">
        <w:rPr>
          <w:rFonts w:ascii="Times New Roman" w:eastAsia="Times New Roman" w:hAnsi="Times New Roman" w:cs="Times New Roman"/>
          <w:sz w:val="24"/>
          <w:szCs w:val="24"/>
          <w:lang w:eastAsia="bg-BG"/>
        </w:rPr>
        <w:t xml:space="preserve"> (за дейности по създаване, подобряване и поддръжка на противопожарна инфраструктура – лесокултурни прегради, противопожарни просеки, минерализовани ивици)</w:t>
      </w:r>
      <w:r w:rsidR="00810EB1">
        <w:rPr>
          <w:rFonts w:ascii="Times New Roman" w:hAnsi="Times New Roman" w:cs="Times New Roman"/>
          <w:sz w:val="24"/>
          <w:szCs w:val="24"/>
          <w:lang w:eastAsia="bg-BG"/>
        </w:rPr>
        <w:t xml:space="preserve">, </w:t>
      </w:r>
      <w:r w:rsidR="00810EB1" w:rsidRPr="00810EB1">
        <w:rPr>
          <w:rFonts w:ascii="Times New Roman" w:hAnsi="Times New Roman" w:cs="Times New Roman"/>
          <w:sz w:val="24"/>
          <w:szCs w:val="24"/>
          <w:lang w:eastAsia="bg-BG"/>
        </w:rPr>
        <w:t>(формат „рdf“ или</w:t>
      </w:r>
      <w:r w:rsidR="00810EB1" w:rsidRPr="007D236F">
        <w:rPr>
          <w:rFonts w:ascii="Times New Roman" w:hAnsi="Times New Roman" w:cs="Times New Roman"/>
          <w:sz w:val="24"/>
          <w:szCs w:val="24"/>
          <w:lang w:eastAsia="bg-BG"/>
        </w:rPr>
        <w:t xml:space="preserve"> „jpg“)</w:t>
      </w:r>
    </w:p>
    <w:p w:rsidR="00630C31" w:rsidRPr="00810EB1" w:rsidRDefault="00630C31" w:rsidP="00810EB1">
      <w:pPr>
        <w:pStyle w:val="ListParagraph"/>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hAnsi="Times New Roman" w:cs="Times New Roman"/>
          <w:sz w:val="24"/>
          <w:szCs w:val="24"/>
        </w:rPr>
        <w:t>Удостоверение, потвърждаващо, че възстановителните дейности в увредените територии са извършени за:</w:t>
      </w:r>
    </w:p>
    <w:p w:rsidR="00630C31" w:rsidRPr="007D236F" w:rsidRDefault="00630C31" w:rsidP="007917BE">
      <w:pPr>
        <w:pStyle w:val="ListParagraph"/>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държавните предприятия по </w:t>
      </w:r>
      <w:hyperlink r:id="rId51" w:history="1">
        <w:r w:rsidRPr="007D236F">
          <w:rPr>
            <w:rStyle w:val="Hyperlink"/>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 подписан от съответните </w:t>
      </w:r>
      <w:r w:rsidRPr="007D236F">
        <w:rPr>
          <w:rFonts w:ascii="Times New Roman" w:hAnsi="Times New Roman" w:cs="Times New Roman"/>
          <w:sz w:val="24"/>
          <w:szCs w:val="24"/>
        </w:rPr>
        <w:br/>
        <w:t xml:space="preserve">териториални поделения на държавните предприятия по </w:t>
      </w:r>
      <w:hyperlink r:id="rId52" w:history="1">
        <w:r w:rsidRPr="007D236F">
          <w:rPr>
            <w:rStyle w:val="Hyperlink"/>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и </w:t>
      </w:r>
      <w:r w:rsidRPr="007D236F">
        <w:rPr>
          <w:rFonts w:ascii="Times New Roman" w:hAnsi="Times New Roman" w:cs="Times New Roman"/>
          <w:sz w:val="24"/>
          <w:szCs w:val="24"/>
        </w:rPr>
        <w:br/>
        <w:t xml:space="preserve">заверен от РДГ; </w:t>
      </w:r>
    </w:p>
    <w:p w:rsidR="00630C31" w:rsidRPr="007D236F" w:rsidRDefault="00630C31" w:rsidP="007917BE">
      <w:pPr>
        <w:pStyle w:val="ListParagraph"/>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учебно-опитните горски стопанства – подписан от учебно-опитното горско стопанство </w:t>
      </w:r>
      <w:r w:rsidRPr="007D236F">
        <w:rPr>
          <w:rFonts w:ascii="Times New Roman" w:hAnsi="Times New Roman" w:cs="Times New Roman"/>
          <w:sz w:val="24"/>
          <w:szCs w:val="24"/>
        </w:rPr>
        <w:lastRenderedPageBreak/>
        <w:t>и заверен от РДГ;</w:t>
      </w:r>
    </w:p>
    <w:p w:rsidR="00630C31" w:rsidRPr="007D236F" w:rsidRDefault="00630C31" w:rsidP="007917BE">
      <w:pPr>
        <w:pStyle w:val="ListParagraph"/>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общини – подписан от общинската горска структура по </w:t>
      </w:r>
      <w:hyperlink r:id="rId53" w:history="1">
        <w:r w:rsidRPr="007D236F">
          <w:rPr>
            <w:rStyle w:val="Hyperlink"/>
            <w:rFonts w:ascii="Times New Roman" w:hAnsi="Times New Roman" w:cs="Times New Roman"/>
            <w:color w:val="auto"/>
            <w:sz w:val="24"/>
            <w:szCs w:val="24"/>
            <w:u w:val="none"/>
          </w:rPr>
          <w:t>чл. 181, ал. 1, т. 1 от Закона за горите</w:t>
        </w:r>
      </w:hyperlink>
      <w:r w:rsidRPr="007D236F">
        <w:rPr>
          <w:rFonts w:ascii="Times New Roman" w:hAnsi="Times New Roman" w:cs="Times New Roman"/>
          <w:sz w:val="24"/>
          <w:szCs w:val="24"/>
        </w:rPr>
        <w:t xml:space="preserve"> и заверен от РДГ;</w:t>
      </w:r>
    </w:p>
    <w:p w:rsidR="00630C31" w:rsidRPr="007D236F" w:rsidRDefault="00630C31" w:rsidP="007917BE">
      <w:pPr>
        <w:pStyle w:val="ListParagraph"/>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физически лица, еднолични търговци и юридически лица – подписан от РДГ.</w:t>
      </w:r>
    </w:p>
    <w:p w:rsidR="00810EB1" w:rsidRDefault="00810EB1" w:rsidP="00810EB1">
      <w:p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 xml:space="preserve">(за дейности по почистване на площи в гори, пострадали от пожари, природни бедствия и катастрофични събития, </w:t>
      </w:r>
      <w:r w:rsidRPr="00810EB1">
        <w:rPr>
          <w:rFonts w:ascii="Times New Roman" w:hAnsi="Times New Roman" w:cs="Times New Roman"/>
          <w:bCs/>
          <w:sz w:val="24"/>
          <w:szCs w:val="24"/>
          <w:shd w:val="clear" w:color="auto" w:fill="FEFEFE"/>
          <w:lang w:val="en-US"/>
        </w:rPr>
        <w:t xml:space="preserve"> </w:t>
      </w:r>
      <w:r w:rsidRPr="00810EB1">
        <w:rPr>
          <w:rFonts w:ascii="Times New Roman" w:hAnsi="Times New Roman" w:cs="Times New Roman"/>
          <w:sz w:val="24"/>
          <w:szCs w:val="24"/>
        </w:rPr>
        <w:t>болести и вредители,</w:t>
      </w:r>
      <w:r w:rsidRPr="00810EB1">
        <w:rPr>
          <w:rFonts w:ascii="Times New Roman" w:hAnsi="Times New Roman" w:cs="Times New Roman"/>
          <w:sz w:val="24"/>
          <w:szCs w:val="24"/>
          <w:lang w:val="en-US"/>
        </w:rPr>
        <w:t xml:space="preserve"> </w:t>
      </w:r>
      <w:r w:rsidRPr="00810EB1">
        <w:rPr>
          <w:rFonts w:ascii="Times New Roman" w:hAnsi="Times New Roman" w:cs="Times New Roman"/>
          <w:bCs/>
          <w:sz w:val="24"/>
          <w:szCs w:val="24"/>
          <w:shd w:val="clear" w:color="auto" w:fill="FEFEFE"/>
        </w:rPr>
        <w:t>с цел тяхното изкуствено възобновяване),</w:t>
      </w:r>
      <w:r>
        <w:rPr>
          <w:rFonts w:ascii="Times New Roman" w:hAnsi="Times New Roman" w:cs="Times New Roman"/>
          <w:b/>
          <w:bCs/>
          <w:sz w:val="24"/>
          <w:szCs w:val="24"/>
          <w:shd w:val="clear" w:color="auto" w:fill="FEFEFE"/>
        </w:rPr>
        <w:t xml:space="preserve"> </w:t>
      </w:r>
      <w:r w:rsidR="00630C31" w:rsidRPr="007D236F">
        <w:rPr>
          <w:rFonts w:ascii="Times New Roman" w:hAnsi="Times New Roman" w:cs="Times New Roman"/>
          <w:sz w:val="24"/>
          <w:szCs w:val="24"/>
        </w:rPr>
        <w:t>(формат „рdf“ или „jpg“).</w:t>
      </w:r>
    </w:p>
    <w:p w:rsidR="00810EB1" w:rsidRPr="00810EB1" w:rsidRDefault="00630C31" w:rsidP="00810EB1">
      <w:pPr>
        <w:pStyle w:val="ListParagraph"/>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Позволителното за сеч, и</w:t>
      </w:r>
      <w:r w:rsidR="00810EB1" w:rsidRPr="00810EB1">
        <w:rPr>
          <w:rFonts w:ascii="Times New Roman" w:hAnsi="Times New Roman" w:cs="Times New Roman"/>
          <w:bCs/>
          <w:sz w:val="24"/>
          <w:szCs w:val="24"/>
          <w:shd w:val="clear" w:color="auto" w:fill="FEFEFE"/>
        </w:rPr>
        <w:t xml:space="preserve">здадено от лицензирани  лесовъд (за дейности за </w:t>
      </w:r>
      <w:r w:rsidRPr="00810EB1">
        <w:rPr>
          <w:rFonts w:ascii="Times New Roman" w:hAnsi="Times New Roman" w:cs="Times New Roman"/>
          <w:sz w:val="24"/>
          <w:szCs w:val="24"/>
        </w:rPr>
        <w:t xml:space="preserve"> </w:t>
      </w:r>
      <w:r w:rsidR="00810EB1" w:rsidRPr="00810EB1">
        <w:rPr>
          <w:rFonts w:ascii="Times New Roman" w:hAnsi="Times New Roman" w:cs="Times New Roman"/>
          <w:bCs/>
          <w:sz w:val="24"/>
          <w:szCs w:val="24"/>
          <w:shd w:val="clear" w:color="auto" w:fill="FEFEFE"/>
        </w:rPr>
        <w:t>отгледни сечи във високостъблени и семенно възобновени издънкови гори до 40 годишна възраст</w:t>
      </w:r>
      <w:r w:rsidR="00810EB1" w:rsidRPr="00810EB1">
        <w:rPr>
          <w:rFonts w:ascii="Times New Roman" w:hAnsi="Times New Roman" w:cs="Times New Roman"/>
          <w:sz w:val="24"/>
          <w:szCs w:val="24"/>
        </w:rPr>
        <w:t>), (формат „рdf“ или „jpg“);</w:t>
      </w:r>
    </w:p>
    <w:p w:rsidR="00810EB1" w:rsidRPr="00810EB1" w:rsidRDefault="00630C31" w:rsidP="00810EB1">
      <w:pPr>
        <w:pStyle w:val="ListParagraph"/>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Протокол за освидетелстване на сечището, издаден от лицензирания  лесов</w:t>
      </w:r>
      <w:r w:rsidR="00810EB1" w:rsidRPr="00810EB1">
        <w:rPr>
          <w:rFonts w:ascii="Times New Roman" w:hAnsi="Times New Roman" w:cs="Times New Roman"/>
          <w:bCs/>
          <w:sz w:val="24"/>
          <w:szCs w:val="24"/>
          <w:shd w:val="clear" w:color="auto" w:fill="FEFEFE"/>
        </w:rPr>
        <w:t xml:space="preserve">ъд, издал позволителното за сеч (за дейности за </w:t>
      </w:r>
      <w:r w:rsidR="00810EB1" w:rsidRPr="00810EB1">
        <w:rPr>
          <w:rFonts w:ascii="Times New Roman" w:hAnsi="Times New Roman" w:cs="Times New Roman"/>
          <w:sz w:val="24"/>
          <w:szCs w:val="24"/>
        </w:rPr>
        <w:t xml:space="preserve"> </w:t>
      </w:r>
      <w:r w:rsidR="00810EB1" w:rsidRPr="00810EB1">
        <w:rPr>
          <w:rFonts w:ascii="Times New Roman" w:hAnsi="Times New Roman" w:cs="Times New Roman"/>
          <w:bCs/>
          <w:sz w:val="24"/>
          <w:szCs w:val="24"/>
          <w:shd w:val="clear" w:color="auto" w:fill="FEFEFE"/>
        </w:rPr>
        <w:t>отгледни сечи във високостъблени и семенно възобновени издънкови гори до 40 годишна възраст</w:t>
      </w:r>
      <w:r w:rsidR="00810EB1" w:rsidRPr="00810EB1">
        <w:rPr>
          <w:rFonts w:ascii="Times New Roman" w:hAnsi="Times New Roman" w:cs="Times New Roman"/>
          <w:sz w:val="24"/>
          <w:szCs w:val="24"/>
        </w:rPr>
        <w:t>), (формат „рdf“ или „jpg“);</w:t>
      </w:r>
    </w:p>
    <w:p w:rsidR="00810EB1" w:rsidRPr="00810EB1" w:rsidRDefault="00630C31" w:rsidP="00810EB1">
      <w:pPr>
        <w:pStyle w:val="ListParagraph"/>
        <w:numPr>
          <w:ilvl w:val="0"/>
          <w:numId w:val="20"/>
        </w:numPr>
        <w:spacing w:after="0"/>
        <w:jc w:val="both"/>
        <w:rPr>
          <w:rFonts w:ascii="Times New Roman" w:hAnsi="Times New Roman" w:cs="Times New Roman"/>
          <w:b/>
          <w:bCs/>
          <w:sz w:val="24"/>
          <w:szCs w:val="24"/>
          <w:shd w:val="clear" w:color="auto" w:fill="FEFEFE"/>
        </w:rPr>
      </w:pPr>
      <w:r w:rsidRPr="007D236F">
        <w:rPr>
          <w:rFonts w:ascii="Times New Roman" w:hAnsi="Times New Roman" w:cs="Times New Roman"/>
          <w:bCs/>
          <w:sz w:val="24"/>
          <w:szCs w:val="24"/>
          <w:shd w:val="clear" w:color="auto" w:fill="FEFEFE"/>
        </w:rPr>
        <w:t>Сключен/и договор/и за добив на дървесина или за покупко-продажба на стояща дървесина на корен за съответната година</w:t>
      </w:r>
      <w:r w:rsidR="00810EB1">
        <w:rPr>
          <w:rFonts w:ascii="Times New Roman" w:hAnsi="Times New Roman" w:cs="Times New Roman"/>
          <w:bCs/>
          <w:sz w:val="24"/>
          <w:szCs w:val="24"/>
          <w:shd w:val="clear" w:color="auto" w:fill="FEFEFE"/>
        </w:rPr>
        <w:t xml:space="preserve"> (за дейности по </w:t>
      </w:r>
      <w:r w:rsidR="00810EB1" w:rsidRPr="007D236F">
        <w:rPr>
          <w:rFonts w:ascii="Times New Roman" w:hAnsi="Times New Roman" w:cs="Times New Roman"/>
          <w:b/>
          <w:bCs/>
          <w:sz w:val="24"/>
          <w:szCs w:val="24"/>
          <w:shd w:val="clear" w:color="auto" w:fill="FEFEFE"/>
        </w:rPr>
        <w:t xml:space="preserve">акупуване или </w:t>
      </w:r>
      <w:r w:rsidR="00810EB1" w:rsidRPr="00810EB1">
        <w:rPr>
          <w:rFonts w:ascii="Times New Roman" w:hAnsi="Times New Roman" w:cs="Times New Roman"/>
          <w:bCs/>
          <w:sz w:val="24"/>
          <w:szCs w:val="24"/>
          <w:shd w:val="clear" w:color="auto" w:fill="FEFEFE"/>
        </w:rPr>
        <w:t>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r w:rsidR="00810EB1" w:rsidRPr="00810EB1">
        <w:rPr>
          <w:rFonts w:ascii="Times New Roman" w:hAnsi="Times New Roman" w:cs="Times New Roman"/>
          <w:sz w:val="24"/>
          <w:szCs w:val="24"/>
        </w:rPr>
        <w:t xml:space="preserve"> (формат „рdf“ или „jpg“);</w:t>
      </w:r>
    </w:p>
    <w:p w:rsidR="00630C31" w:rsidRPr="00810EB1" w:rsidRDefault="00630C31" w:rsidP="00810EB1">
      <w:pPr>
        <w:pStyle w:val="ListParagraph"/>
        <w:widowControl w:val="0"/>
        <w:autoSpaceDE w:val="0"/>
        <w:autoSpaceDN w:val="0"/>
        <w:adjustRightInd w:val="0"/>
        <w:spacing w:after="0" w:line="240" w:lineRule="auto"/>
        <w:ind w:left="426"/>
        <w:contextualSpacing w:val="0"/>
        <w:jc w:val="both"/>
        <w:rPr>
          <w:rFonts w:ascii="Times New Roman" w:hAnsi="Times New Roman" w:cs="Times New Roman"/>
          <w:b/>
          <w:bCs/>
          <w:sz w:val="24"/>
          <w:szCs w:val="24"/>
          <w:shd w:val="clear" w:color="auto" w:fill="FEFEFE"/>
        </w:rPr>
      </w:pPr>
    </w:p>
    <w:p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rsidR="00630C31" w:rsidRDefault="00752BB6" w:rsidP="00752BB6">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rsidR="00CD181C" w:rsidRDefault="00CD181C" w:rsidP="00752BB6">
      <w:pPr>
        <w:spacing w:after="0"/>
        <w:jc w:val="center"/>
        <w:rPr>
          <w:rFonts w:ascii="Times New Roman" w:hAnsi="Times New Roman" w:cs="Times New Roman"/>
          <w:b/>
          <w:sz w:val="24"/>
          <w:szCs w:val="24"/>
        </w:rPr>
      </w:pPr>
    </w:p>
    <w:p w:rsidR="00752BB6" w:rsidRPr="00752BB6" w:rsidRDefault="00752BB6" w:rsidP="007917BE">
      <w:pPr>
        <w:spacing w:after="0"/>
        <w:jc w:val="both"/>
        <w:rPr>
          <w:rFonts w:ascii="Times New Roman" w:hAnsi="Times New Roman" w:cs="Times New Roman"/>
          <w:b/>
          <w:sz w:val="24"/>
          <w:szCs w:val="24"/>
        </w:rPr>
      </w:pPr>
    </w:p>
    <w:p w:rsidR="00752BB6" w:rsidRPr="00752BB6" w:rsidRDefault="00752BB6" w:rsidP="007917BE">
      <w:pPr>
        <w:spacing w:after="0"/>
        <w:ind w:firstLine="426"/>
        <w:jc w:val="both"/>
        <w:rPr>
          <w:rFonts w:ascii="Times New Roman" w:hAnsi="Times New Roman" w:cs="Times New Roman"/>
          <w:sz w:val="24"/>
          <w:szCs w:val="24"/>
        </w:rPr>
      </w:pPr>
    </w:p>
    <w:p w:rsidR="00752BB6" w:rsidRPr="00752BB6" w:rsidRDefault="00752BB6" w:rsidP="00752BB6">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„рdf“ или „jpg“);</w:t>
      </w:r>
    </w:p>
    <w:p w:rsidR="00CD181C" w:rsidRPr="00752BB6"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за енергийна ефективност, издаден от лица, които отговарят на изискванията на </w:t>
      </w:r>
      <w:hyperlink r:id="rId54" w:anchor="чл59_ал1');" w:history="1">
        <w:r w:rsidRPr="00752BB6">
          <w:rPr>
            <w:rStyle w:val="Hyperlink"/>
            <w:rFonts w:ascii="Times New Roman" w:hAnsi="Times New Roman" w:cs="Times New Roman"/>
            <w:color w:val="auto"/>
            <w:sz w:val="24"/>
            <w:szCs w:val="24"/>
            <w:u w:val="none"/>
          </w:rPr>
          <w:t>чл. 59, ал. 1</w:t>
        </w:r>
      </w:hyperlink>
      <w:r w:rsidRPr="00752BB6">
        <w:rPr>
          <w:rStyle w:val="p"/>
          <w:rFonts w:ascii="Times New Roman" w:hAnsi="Times New Roman" w:cs="Times New Roman"/>
          <w:sz w:val="24"/>
          <w:szCs w:val="24"/>
        </w:rPr>
        <w:t xml:space="preserve"> от </w:t>
      </w:r>
      <w:hyperlink r:id="rId55" w:history="1">
        <w:r w:rsidRPr="00752BB6">
          <w:rPr>
            <w:rStyle w:val="Hyperlink"/>
            <w:rFonts w:ascii="Times New Roman" w:hAnsi="Times New Roman" w:cs="Times New Roman"/>
            <w:color w:val="auto"/>
            <w:sz w:val="24"/>
            <w:szCs w:val="24"/>
            <w:u w:val="none"/>
          </w:rPr>
          <w:t>ЗЕЕ</w:t>
        </w:r>
      </w:hyperlink>
      <w:r w:rsidRPr="00752BB6">
        <w:rPr>
          <w:rStyle w:val="p"/>
          <w:rFonts w:ascii="Times New Roman" w:hAnsi="Times New Roman" w:cs="Times New Roman"/>
          <w:sz w:val="24"/>
          <w:szCs w:val="24"/>
        </w:rPr>
        <w:t xml:space="preserve"> и са вписани в регистъра по </w:t>
      </w:r>
      <w:hyperlink r:id="rId56" w:anchor="чл60_ал1');" w:history="1">
        <w:r w:rsidRPr="00752BB6">
          <w:rPr>
            <w:rStyle w:val="Hyperlink"/>
            <w:rFonts w:ascii="Times New Roman" w:hAnsi="Times New Roman" w:cs="Times New Roman"/>
            <w:color w:val="auto"/>
            <w:sz w:val="24"/>
            <w:szCs w:val="24"/>
            <w:u w:val="none"/>
          </w:rPr>
          <w:t>чл. 60, ал. 1</w:t>
        </w:r>
      </w:hyperlink>
      <w:r w:rsidRPr="00752BB6">
        <w:rPr>
          <w:rStyle w:val="p"/>
          <w:rFonts w:ascii="Times New Roman" w:hAnsi="Times New Roman" w:cs="Times New Roman"/>
          <w:sz w:val="24"/>
          <w:szCs w:val="24"/>
        </w:rPr>
        <w:t xml:space="preserve"> от </w:t>
      </w:r>
      <w:hyperlink r:id="rId57" w:history="1">
        <w:r w:rsidRPr="00752BB6">
          <w:rPr>
            <w:rStyle w:val="Hyperlink"/>
            <w:rFonts w:ascii="Times New Roman" w:hAnsi="Times New Roman" w:cs="Times New Roman"/>
            <w:color w:val="auto"/>
            <w:sz w:val="24"/>
            <w:szCs w:val="24"/>
            <w:u w:val="none"/>
          </w:rPr>
          <w:t>ЗЕЕ</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Удостоверение за ползван патент и/или удостоверение за полезен модел или внедряване на инвестиции, изпълнени по </w:t>
      </w:r>
      <w:hyperlink r:id="rId58" w:anchor="art35');" w:history="1">
        <w:r w:rsidRPr="00752BB6">
          <w:rPr>
            <w:rStyle w:val="Hyperlink"/>
            <w:rFonts w:ascii="Times New Roman" w:hAnsi="Times New Roman" w:cs="Times New Roman"/>
            <w:color w:val="auto"/>
            <w:sz w:val="24"/>
            <w:szCs w:val="24"/>
            <w:u w:val="none"/>
          </w:rPr>
          <w:t>чл. 35</w:t>
        </w:r>
      </w:hyperlink>
      <w:r w:rsidRPr="00752BB6">
        <w:rPr>
          <w:rStyle w:val="p"/>
          <w:rFonts w:ascii="Times New Roman" w:hAnsi="Times New Roman" w:cs="Times New Roman"/>
          <w:sz w:val="24"/>
          <w:szCs w:val="24"/>
        </w:rPr>
        <w:t xml:space="preserve"> от </w:t>
      </w:r>
      <w:hyperlink r:id="rId59" w:history="1">
        <w:r w:rsidRPr="00752BB6">
          <w:rPr>
            <w:rStyle w:val="Hyperlink"/>
            <w:rFonts w:ascii="Times New Roman" w:hAnsi="Times New Roman" w:cs="Times New Roman"/>
            <w:color w:val="auto"/>
            <w:sz w:val="24"/>
            <w:szCs w:val="24"/>
            <w:u w:val="none"/>
          </w:rPr>
          <w:t>Регламент № 1305/2013</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„рdf“ или „jpg“);</w:t>
      </w:r>
    </w:p>
    <w:p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Становище от БАБХ, че са спазени изискванията на </w:t>
      </w:r>
      <w:hyperlink r:id="rId60" w:history="1">
        <w:r w:rsidRPr="00752BB6">
          <w:rPr>
            <w:rStyle w:val="Hyperlink"/>
            <w:rFonts w:ascii="Times New Roman" w:hAnsi="Times New Roman" w:cs="Times New Roman"/>
            <w:color w:val="auto"/>
            <w:sz w:val="24"/>
            <w:szCs w:val="24"/>
            <w:u w:val="none"/>
          </w:rPr>
          <w:t>Регламент (ЕО) № 853/2004</w:t>
        </w:r>
      </w:hyperlink>
      <w:r w:rsidRPr="00752BB6">
        <w:rPr>
          <w:rStyle w:val="p"/>
          <w:rFonts w:ascii="Times New Roman" w:hAnsi="Times New Roman" w:cs="Times New Roman"/>
          <w:sz w:val="24"/>
          <w:szCs w:val="24"/>
        </w:rPr>
        <w:t xml:space="preserve"> /чл. 10, § 3, Приложение № III, Глава II и </w:t>
      </w:r>
      <w:hyperlink r:id="rId61" w:history="1">
        <w:r w:rsidRPr="00752BB6">
          <w:rPr>
            <w:rStyle w:val="Hyperlink"/>
            <w:rFonts w:ascii="Times New Roman" w:hAnsi="Times New Roman" w:cs="Times New Roman"/>
            <w:color w:val="auto"/>
            <w:sz w:val="24"/>
            <w:szCs w:val="24"/>
            <w:u w:val="none"/>
          </w:rPr>
          <w:t>Директива 93/119/ЕС</w:t>
        </w:r>
      </w:hyperlink>
      <w:r w:rsidRPr="00752BB6">
        <w:rPr>
          <w:rStyle w:val="p"/>
          <w:rFonts w:ascii="Times New Roman" w:hAnsi="Times New Roman" w:cs="Times New Roman"/>
          <w:sz w:val="24"/>
          <w:szCs w:val="24"/>
        </w:rPr>
        <w:t xml:space="preserve"> от 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w:t>
      </w:r>
      <w:r w:rsidRPr="00752BB6">
        <w:rPr>
          <w:rStyle w:val="p"/>
          <w:rFonts w:ascii="Times New Roman" w:hAnsi="Times New Roman" w:cs="Times New Roman"/>
          <w:sz w:val="24"/>
          <w:szCs w:val="24"/>
        </w:rPr>
        <w:lastRenderedPageBreak/>
        <w:t>тяхното транспортиране и пускане на пазара - важи за проекти с инвестици</w:t>
      </w:r>
      <w:r w:rsidR="00CD181C">
        <w:rPr>
          <w:rStyle w:val="p"/>
          <w:rFonts w:ascii="Times New Roman" w:hAnsi="Times New Roman" w:cs="Times New Roman"/>
          <w:sz w:val="24"/>
          <w:szCs w:val="24"/>
        </w:rPr>
        <w:t xml:space="preserve">и за постигане на този стандарт, ако е приложимо </w:t>
      </w:r>
      <w:r w:rsidR="00CD181C" w:rsidRPr="00810EB1">
        <w:rPr>
          <w:rFonts w:ascii="Times New Roman" w:hAnsi="Times New Roman" w:cs="Times New Roman"/>
          <w:sz w:val="24"/>
          <w:szCs w:val="24"/>
        </w:rPr>
        <w:t>(формат „рdf“ или „jpg“);</w:t>
      </w:r>
    </w:p>
    <w:p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екопроектиране на котли на твърдо гориво - важи за проекти с инвес</w:t>
      </w:r>
      <w:r w:rsidR="00CD181C">
        <w:rPr>
          <w:rStyle w:val="p"/>
          <w:rFonts w:ascii="Times New Roman" w:hAnsi="Times New Roman" w:cs="Times New Roman"/>
          <w:sz w:val="24"/>
          <w:szCs w:val="24"/>
        </w:rPr>
        <w:t xml:space="preserve">тиции за намаляване на емисиите, ако е приложимо </w:t>
      </w:r>
      <w:r w:rsidR="00CD181C" w:rsidRPr="00810EB1">
        <w:rPr>
          <w:rFonts w:ascii="Times New Roman" w:hAnsi="Times New Roman" w:cs="Times New Roman"/>
          <w:sz w:val="24"/>
          <w:szCs w:val="24"/>
        </w:rPr>
        <w:t>(формат „рdf“ или „jpg“);</w:t>
      </w:r>
    </w:p>
    <w:p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„рdf“ или „jpg“);</w:t>
      </w:r>
    </w:p>
    <w:p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 за контрол по смисъла на </w:t>
      </w:r>
      <w:hyperlink r:id="rId62" w:anchor="чл18_ал3');" w:history="1">
        <w:r w:rsidRPr="00752BB6">
          <w:rPr>
            <w:rStyle w:val="Hyperlink"/>
            <w:rFonts w:ascii="Times New Roman" w:hAnsi="Times New Roman" w:cs="Times New Roman"/>
            <w:color w:val="auto"/>
            <w:sz w:val="24"/>
            <w:szCs w:val="24"/>
            <w:u w:val="none"/>
          </w:rPr>
          <w:t>чл. 18, ал. 3</w:t>
        </w:r>
      </w:hyperlink>
      <w:r w:rsidRPr="00752BB6">
        <w:rPr>
          <w:rStyle w:val="p"/>
          <w:rFonts w:ascii="Times New Roman" w:hAnsi="Times New Roman" w:cs="Times New Roman"/>
          <w:sz w:val="24"/>
          <w:szCs w:val="24"/>
        </w:rPr>
        <w:t xml:space="preserve"> от </w:t>
      </w:r>
      <w:hyperlink r:id="rId63" w:history="1">
        <w:r w:rsidRPr="00752BB6">
          <w:rPr>
            <w:rStyle w:val="Hyperlink"/>
            <w:rFonts w:ascii="Times New Roman" w:hAnsi="Times New Roman" w:cs="Times New Roman"/>
            <w:color w:val="auto"/>
            <w:sz w:val="24"/>
            <w:szCs w:val="24"/>
            <w:u w:val="none"/>
          </w:rPr>
          <w:t>Закона за прилагане на Общите организации на пазарите на земеделски продукти на Европейския съюз</w:t>
        </w:r>
      </w:hyperlink>
      <w:r w:rsidRPr="00752BB6">
        <w:rPr>
          <w:rStyle w:val="p"/>
          <w:rFonts w:ascii="Times New Roman" w:hAnsi="Times New Roman" w:cs="Times New Roman"/>
          <w:sz w:val="24"/>
          <w:szCs w:val="24"/>
        </w:rPr>
        <w:t xml:space="preserve"> (</w:t>
      </w:r>
      <w:hyperlink r:id="rId64" w:history="1">
        <w:r w:rsidRPr="00752BB6">
          <w:rPr>
            <w:rStyle w:val="Hyperlink"/>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w:t>
      </w:r>
      <w:hyperlink r:id="rId65" w:anchor="чл19');" w:history="1">
        <w:r w:rsidRPr="00752BB6">
          <w:rPr>
            <w:rStyle w:val="Hyperlink"/>
            <w:rFonts w:ascii="Times New Roman" w:hAnsi="Times New Roman" w:cs="Times New Roman"/>
            <w:color w:val="auto"/>
            <w:sz w:val="24"/>
            <w:szCs w:val="24"/>
            <w:u w:val="none"/>
          </w:rPr>
          <w:t>чл. 19</w:t>
        </w:r>
      </w:hyperlink>
      <w:r w:rsidRPr="00752BB6">
        <w:rPr>
          <w:rStyle w:val="p"/>
          <w:rFonts w:ascii="Times New Roman" w:hAnsi="Times New Roman" w:cs="Times New Roman"/>
          <w:sz w:val="24"/>
          <w:szCs w:val="24"/>
        </w:rPr>
        <w:t xml:space="preserve"> и </w:t>
      </w:r>
      <w:hyperlink r:id="rId66" w:anchor="чл20');" w:history="1">
        <w:r w:rsidRPr="00752BB6">
          <w:rPr>
            <w:rStyle w:val="Hyperlink"/>
            <w:rFonts w:ascii="Times New Roman" w:hAnsi="Times New Roman" w:cs="Times New Roman"/>
            <w:color w:val="auto"/>
            <w:sz w:val="24"/>
            <w:szCs w:val="24"/>
            <w:u w:val="none"/>
          </w:rPr>
          <w:t>20</w:t>
        </w:r>
      </w:hyperlink>
      <w:r w:rsidRPr="00752BB6">
        <w:rPr>
          <w:rStyle w:val="p"/>
          <w:rFonts w:ascii="Times New Roman" w:hAnsi="Times New Roman" w:cs="Times New Roman"/>
          <w:sz w:val="24"/>
          <w:szCs w:val="24"/>
        </w:rPr>
        <w:t xml:space="preserve"> </w:t>
      </w:r>
      <w:hyperlink r:id="rId67" w:history="1">
        <w:r w:rsidRPr="00752BB6">
          <w:rPr>
            <w:rStyle w:val="Hyperlink"/>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и Сертификат от контролиращо лице, удостоверяващ, че доставчиците са сертифицирани произ</w:t>
      </w:r>
      <w:r w:rsidR="00CD181C">
        <w:rPr>
          <w:rStyle w:val="p"/>
          <w:rFonts w:ascii="Times New Roman" w:hAnsi="Times New Roman" w:cs="Times New Roman"/>
          <w:sz w:val="24"/>
          <w:szCs w:val="24"/>
        </w:rPr>
        <w:t xml:space="preserve">водители на биологични суровини, ако е приложимо </w:t>
      </w:r>
      <w:r w:rsidR="00CD181C" w:rsidRPr="00810EB1">
        <w:rPr>
          <w:rFonts w:ascii="Times New Roman" w:hAnsi="Times New Roman" w:cs="Times New Roman"/>
          <w:sz w:val="24"/>
          <w:szCs w:val="24"/>
        </w:rPr>
        <w:t>(формат „рdf“ или „jpg“);</w:t>
      </w:r>
    </w:p>
    <w:p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или писмено доказателство съгласно разпоредбите на </w:t>
      </w:r>
      <w:hyperlink r:id="rId68" w:anchor="art29_al1');" w:history="1">
        <w:r w:rsidRPr="00752BB6">
          <w:rPr>
            <w:rStyle w:val="Hyperlink"/>
            <w:rFonts w:ascii="Times New Roman" w:hAnsi="Times New Roman" w:cs="Times New Roman"/>
            <w:color w:val="auto"/>
            <w:sz w:val="24"/>
            <w:szCs w:val="24"/>
            <w:u w:val="none"/>
          </w:rPr>
          <w:t>чл. 29, параграф 1</w:t>
        </w:r>
      </w:hyperlink>
      <w:r w:rsidRPr="00752BB6">
        <w:rPr>
          <w:rStyle w:val="p"/>
          <w:rFonts w:ascii="Times New Roman" w:hAnsi="Times New Roman" w:cs="Times New Roman"/>
          <w:sz w:val="24"/>
          <w:szCs w:val="24"/>
        </w:rPr>
        <w:t xml:space="preserve"> от </w:t>
      </w:r>
      <w:hyperlink r:id="rId69" w:history="1">
        <w:r w:rsidRPr="00752BB6">
          <w:rPr>
            <w:rStyle w:val="Hyperlink"/>
            <w:rFonts w:ascii="Times New Roman" w:hAnsi="Times New Roman" w:cs="Times New Roman"/>
            <w:color w:val="auto"/>
            <w:sz w:val="24"/>
            <w:szCs w:val="24"/>
            <w:u w:val="none"/>
          </w:rPr>
          <w:t xml:space="preserve">Регламент (ЕО) № 834/2007 </w:t>
        </w:r>
      </w:hyperlink>
      <w:r w:rsidRPr="00752BB6">
        <w:rPr>
          <w:rStyle w:val="p"/>
          <w:rFonts w:ascii="Times New Roman" w:hAnsi="Times New Roman" w:cs="Times New Roman"/>
          <w:sz w:val="24"/>
          <w:szCs w:val="24"/>
        </w:rPr>
        <w:t xml:space="preserve">за съответствие на 75 % от произведените продукти с правилата на биологичното производство, издаден от контролиращо лице, получило разрешение съгласно </w:t>
      </w:r>
      <w:hyperlink r:id="rId70" w:anchor="чл18_ал1');" w:history="1">
        <w:r w:rsidRPr="00752BB6">
          <w:rPr>
            <w:rStyle w:val="Hyperlink"/>
            <w:rFonts w:ascii="Times New Roman" w:hAnsi="Times New Roman" w:cs="Times New Roman"/>
            <w:color w:val="auto"/>
            <w:sz w:val="24"/>
            <w:szCs w:val="24"/>
            <w:u w:val="none"/>
          </w:rPr>
          <w:t>чл. 18, ал. 1</w:t>
        </w:r>
      </w:hyperlink>
      <w:r w:rsidRPr="00752BB6">
        <w:rPr>
          <w:rStyle w:val="p"/>
          <w:rFonts w:ascii="Times New Roman" w:hAnsi="Times New Roman" w:cs="Times New Roman"/>
          <w:sz w:val="24"/>
          <w:szCs w:val="24"/>
        </w:rPr>
        <w:t xml:space="preserve"> </w:t>
      </w:r>
      <w:hyperlink r:id="rId71" w:history="1">
        <w:r w:rsidRPr="00752BB6">
          <w:rPr>
            <w:rStyle w:val="Hyperlink"/>
            <w:rFonts w:ascii="Times New Roman" w:hAnsi="Times New Roman" w:cs="Times New Roman"/>
            <w:color w:val="auto"/>
            <w:sz w:val="24"/>
            <w:szCs w:val="24"/>
            <w:u w:val="none"/>
          </w:rPr>
          <w:t>ЗПООПЗПЕС</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„рdf“ или „jpg“);</w:t>
      </w:r>
    </w:p>
    <w:p w:rsidR="00752BB6" w:rsidRPr="00CD181C" w:rsidRDefault="00752BB6"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„рdf“ или „jpg“);</w:t>
      </w:r>
    </w:p>
    <w:p w:rsidR="00AB5C25" w:rsidRPr="00901469" w:rsidRDefault="00752BB6" w:rsidP="00901469">
      <w:pPr>
        <w:pStyle w:val="ListParagraph"/>
        <w:numPr>
          <w:ilvl w:val="0"/>
          <w:numId w:val="21"/>
        </w:numPr>
        <w:spacing w:after="0"/>
        <w:jc w:val="both"/>
        <w:rPr>
          <w:rFonts w:ascii="Times New Roman" w:hAnsi="Times New Roman" w:cs="Times New Roman"/>
          <w:sz w:val="24"/>
          <w:szCs w:val="24"/>
        </w:rPr>
      </w:pPr>
      <w:r w:rsidRPr="00752BB6">
        <w:rPr>
          <w:rStyle w:val="p"/>
          <w:rFonts w:ascii="Times New Roman" w:hAnsi="Times New Roman" w:cs="Times New Roman"/>
          <w:sz w:val="24"/>
          <w:szCs w:val="24"/>
        </w:rPr>
        <w:t xml:space="preserve">Справка за средносписъчен брой на персонала към последен приключен междинен период преди датата на </w:t>
      </w:r>
      <w:r w:rsidRPr="00901469">
        <w:rPr>
          <w:rStyle w:val="p"/>
          <w:rFonts w:ascii="Times New Roman" w:hAnsi="Times New Roman" w:cs="Times New Roman"/>
          <w:sz w:val="24"/>
          <w:szCs w:val="24"/>
        </w:rPr>
        <w:t>подаване на заявката за плащане, изчислен по Методиката за изчисляване на списъчния и средния списъчен брой на персонала, публикувана на сайта н</w:t>
      </w:r>
      <w:r w:rsidR="00CD181C" w:rsidRPr="00901469">
        <w:rPr>
          <w:rStyle w:val="p"/>
          <w:rFonts w:ascii="Times New Roman" w:hAnsi="Times New Roman" w:cs="Times New Roman"/>
          <w:sz w:val="24"/>
          <w:szCs w:val="24"/>
        </w:rPr>
        <w:t>а НСИ, заверена от бенефициента,</w:t>
      </w:r>
      <w:r w:rsidR="00137AED" w:rsidRPr="00901469">
        <w:rPr>
          <w:rStyle w:val="p"/>
          <w:rFonts w:ascii="Times New Roman" w:hAnsi="Times New Roman" w:cs="Times New Roman"/>
          <w:sz w:val="24"/>
          <w:szCs w:val="24"/>
        </w:rPr>
        <w:t xml:space="preserve"> </w:t>
      </w:r>
      <w:r w:rsidR="00901469" w:rsidRPr="00901469">
        <w:rPr>
          <w:rStyle w:val="p"/>
          <w:rFonts w:ascii="Times New Roman" w:hAnsi="Times New Roman" w:cs="Times New Roman"/>
          <w:sz w:val="24"/>
          <w:szCs w:val="24"/>
        </w:rPr>
        <w:t>от която да е видно изпълнение на критерия за подбор,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w:t>
      </w:r>
      <w:r w:rsidR="00137AED" w:rsidRPr="00901469">
        <w:rPr>
          <w:rStyle w:val="p"/>
          <w:rFonts w:ascii="Times New Roman" w:hAnsi="Times New Roman" w:cs="Times New Roman"/>
          <w:sz w:val="24"/>
          <w:szCs w:val="24"/>
        </w:rPr>
        <w:t>,</w:t>
      </w:r>
      <w:r w:rsidR="00CD181C" w:rsidRPr="00901469">
        <w:rPr>
          <w:rStyle w:val="p"/>
          <w:rFonts w:ascii="Times New Roman" w:hAnsi="Times New Roman" w:cs="Times New Roman"/>
          <w:sz w:val="24"/>
          <w:szCs w:val="24"/>
        </w:rPr>
        <w:t xml:space="preserve"> ако е приложимо </w:t>
      </w:r>
      <w:r w:rsidR="00CD181C" w:rsidRPr="00901469">
        <w:rPr>
          <w:rFonts w:ascii="Times New Roman" w:hAnsi="Times New Roman" w:cs="Times New Roman"/>
          <w:sz w:val="24"/>
          <w:szCs w:val="24"/>
        </w:rPr>
        <w:t>(формат „рdf“ или „jpg“);</w:t>
      </w:r>
      <w:r w:rsidR="00AB5C25" w:rsidRPr="00901469">
        <w:rPr>
          <w:rFonts w:ascii="Times New Roman" w:hAnsi="Times New Roman" w:cs="Times New Roman"/>
          <w:sz w:val="24"/>
          <w:szCs w:val="24"/>
        </w:rPr>
        <w:t xml:space="preserve"> </w:t>
      </w:r>
    </w:p>
    <w:p w:rsidR="00CD181C" w:rsidRPr="00752BB6" w:rsidRDefault="00752BB6" w:rsidP="00CD181C">
      <w:pPr>
        <w:pStyle w:val="ListParagraph"/>
        <w:numPr>
          <w:ilvl w:val="0"/>
          <w:numId w:val="21"/>
        </w:numPr>
        <w:spacing w:after="0"/>
        <w:jc w:val="both"/>
        <w:rPr>
          <w:rStyle w:val="p"/>
          <w:rFonts w:ascii="Times New Roman" w:hAnsi="Times New Roman" w:cs="Times New Roman"/>
          <w:sz w:val="24"/>
          <w:szCs w:val="24"/>
        </w:rPr>
      </w:pPr>
      <w:r w:rsidRPr="00901469">
        <w:rPr>
          <w:rStyle w:val="p"/>
          <w:rFonts w:ascii="Times New Roman" w:hAnsi="Times New Roman" w:cs="Times New Roman"/>
          <w:sz w:val="24"/>
          <w:szCs w:val="24"/>
        </w:rPr>
        <w:t xml:space="preserve">Документи, доказващи местоположението на изпълнената инвестиция </w:t>
      </w:r>
      <w:r w:rsidRPr="00752BB6">
        <w:rPr>
          <w:rStyle w:val="p"/>
          <w:rFonts w:ascii="Times New Roman" w:hAnsi="Times New Roman" w:cs="Times New Roman"/>
          <w:sz w:val="24"/>
          <w:szCs w:val="24"/>
        </w:rPr>
        <w:t>(различни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„рdf“ или „jpg“);</w:t>
      </w:r>
    </w:p>
    <w:p w:rsidR="00CD181C" w:rsidRPr="00752BB6" w:rsidRDefault="00752BB6" w:rsidP="00CD181C">
      <w:pPr>
        <w:pStyle w:val="ListParagraph"/>
        <w:numPr>
          <w:ilvl w:val="0"/>
          <w:numId w:val="21"/>
        </w:numPr>
        <w:spacing w:after="0"/>
        <w:jc w:val="both"/>
        <w:rPr>
          <w:rStyle w:val="p"/>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договор за контрол по смисъла на </w:t>
      </w:r>
      <w:hyperlink r:id="rId72" w:anchor="чл18_ал3');" w:history="1">
        <w:r w:rsidRPr="00CD181C">
          <w:rPr>
            <w:rFonts w:ascii="Times New Roman" w:eastAsia="Times New Roman" w:hAnsi="Times New Roman" w:cs="Times New Roman"/>
            <w:sz w:val="24"/>
            <w:szCs w:val="24"/>
            <w:lang w:eastAsia="bg-BG"/>
          </w:rPr>
          <w:t>чл. 18, ал. 3</w:t>
        </w:r>
      </w:hyperlink>
      <w:r w:rsidRPr="00CD181C">
        <w:rPr>
          <w:rFonts w:ascii="Times New Roman" w:eastAsia="Times New Roman" w:hAnsi="Times New Roman" w:cs="Times New Roman"/>
          <w:sz w:val="24"/>
          <w:szCs w:val="24"/>
          <w:lang w:eastAsia="bg-BG"/>
        </w:rPr>
        <w:t xml:space="preserve"> от </w:t>
      </w:r>
      <w:hyperlink r:id="rId73" w:history="1">
        <w:r w:rsidRPr="00CD181C">
          <w:rPr>
            <w:rFonts w:ascii="Times New Roman" w:eastAsia="Times New Roman" w:hAnsi="Times New Roman" w:cs="Times New Roman"/>
            <w:sz w:val="24"/>
            <w:szCs w:val="24"/>
            <w:lang w:eastAsia="bg-BG"/>
          </w:rPr>
          <w:t>Закона за прилагане на общата организация на пазарите на земеделски продукти на Европейския съюз</w:t>
        </w:r>
      </w:hyperlink>
      <w:r w:rsidRPr="00CD181C">
        <w:rPr>
          <w:rFonts w:ascii="Times New Roman" w:eastAsia="Times New Roman" w:hAnsi="Times New Roman" w:cs="Times New Roman"/>
          <w:sz w:val="24"/>
          <w:szCs w:val="24"/>
          <w:lang w:eastAsia="bg-BG"/>
        </w:rPr>
        <w:t xml:space="preserve"> (</w:t>
      </w:r>
      <w:hyperlink r:id="rId74"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w:t>
      </w:r>
      <w:hyperlink r:id="rId75" w:anchor="чл19');" w:history="1">
        <w:r w:rsidRPr="00CD181C">
          <w:rPr>
            <w:rFonts w:ascii="Times New Roman" w:eastAsia="Times New Roman" w:hAnsi="Times New Roman" w:cs="Times New Roman"/>
            <w:sz w:val="24"/>
            <w:szCs w:val="24"/>
            <w:lang w:eastAsia="bg-BG"/>
          </w:rPr>
          <w:t>чл. 19</w:t>
        </w:r>
      </w:hyperlink>
      <w:r w:rsidRPr="00CD181C">
        <w:rPr>
          <w:rFonts w:ascii="Times New Roman" w:eastAsia="Times New Roman" w:hAnsi="Times New Roman" w:cs="Times New Roman"/>
          <w:sz w:val="24"/>
          <w:szCs w:val="24"/>
          <w:lang w:eastAsia="bg-BG"/>
        </w:rPr>
        <w:t xml:space="preserve"> и </w:t>
      </w:r>
      <w:hyperlink r:id="rId76" w:anchor="чл20');" w:history="1">
        <w:r w:rsidRPr="00CD181C">
          <w:rPr>
            <w:rFonts w:ascii="Times New Roman" w:eastAsia="Times New Roman" w:hAnsi="Times New Roman" w:cs="Times New Roman"/>
            <w:sz w:val="24"/>
            <w:szCs w:val="24"/>
            <w:lang w:eastAsia="bg-BG"/>
          </w:rPr>
          <w:t>20</w:t>
        </w:r>
      </w:hyperlink>
      <w:r w:rsidRPr="00CD181C">
        <w:rPr>
          <w:rFonts w:ascii="Times New Roman" w:eastAsia="Times New Roman" w:hAnsi="Times New Roman" w:cs="Times New Roman"/>
          <w:sz w:val="24"/>
          <w:szCs w:val="24"/>
          <w:lang w:eastAsia="bg-BG"/>
        </w:rPr>
        <w:t xml:space="preserve"> </w:t>
      </w:r>
      <w:hyperlink r:id="rId77"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заедно с копие от сертификационно писмо от контролиращото лице, удостоверяващо последната проведена по дата инспекция, или копие от сертификат от контролиращо лице, </w:t>
      </w:r>
      <w:r w:rsidRPr="00CD181C">
        <w:rPr>
          <w:rFonts w:ascii="Times New Roman" w:eastAsia="Times New Roman" w:hAnsi="Times New Roman" w:cs="Times New Roman"/>
          <w:sz w:val="24"/>
          <w:szCs w:val="24"/>
          <w:lang w:eastAsia="bg-BG"/>
        </w:rPr>
        <w:lastRenderedPageBreak/>
        <w:t>удостоверяващ, че кандидатът е производител на продукт/и, сертифициран/и като биологичен/и (в случай че кандидатът развива биологично производство и е получил приоритет по този критерий при кандидатстване или съответствието с критерия формира минималния брой точк</w:t>
      </w:r>
      <w:r w:rsidR="00CD181C">
        <w:rPr>
          <w:rFonts w:ascii="Times New Roman" w:eastAsia="Times New Roman" w:hAnsi="Times New Roman" w:cs="Times New Roman"/>
          <w:sz w:val="24"/>
          <w:szCs w:val="24"/>
          <w:lang w:eastAsia="bg-BG"/>
        </w:rPr>
        <w:t>и)</w:t>
      </w:r>
      <w:r w:rsidR="00CD181C" w:rsidRPr="00CD181C">
        <w:rPr>
          <w:rStyle w:val="p"/>
          <w:rFonts w:ascii="Times New Roman" w:hAnsi="Times New Roman" w:cs="Times New Roman"/>
          <w:sz w:val="24"/>
          <w:szCs w:val="24"/>
        </w:rPr>
        <w:t xml:space="preserve"> </w:t>
      </w:r>
      <w:r w:rsidR="00CD181C">
        <w:rPr>
          <w:rStyle w:val="p"/>
          <w:rFonts w:ascii="Times New Roman" w:hAnsi="Times New Roman" w:cs="Times New Roman"/>
          <w:sz w:val="24"/>
          <w:szCs w:val="24"/>
        </w:rPr>
        <w:t xml:space="preserve">ако е приложимо </w:t>
      </w:r>
      <w:r w:rsidR="00CD181C" w:rsidRPr="00810EB1">
        <w:rPr>
          <w:rFonts w:ascii="Times New Roman" w:hAnsi="Times New Roman" w:cs="Times New Roman"/>
          <w:sz w:val="24"/>
          <w:szCs w:val="24"/>
        </w:rPr>
        <w:t>(формат „рdf“ или „jpg“);</w:t>
      </w:r>
    </w:p>
    <w:p w:rsidR="00752BB6" w:rsidRPr="00CD181C" w:rsidRDefault="00B255C7" w:rsidP="00CD181C">
      <w:pPr>
        <w:pStyle w:val="ListParagraph"/>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„рdf“ или „jpg“);</w:t>
      </w:r>
    </w:p>
    <w:p w:rsidR="00752BB6" w:rsidRPr="00CD181C" w:rsidRDefault="00B255C7"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„рdf“ или „jpg“);</w:t>
      </w:r>
    </w:p>
    <w:p w:rsidR="00752BB6" w:rsidRPr="00CD181C" w:rsidRDefault="00B255C7" w:rsidP="00CD181C">
      <w:pPr>
        <w:pStyle w:val="ListParagraph"/>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„рdf“ или „jpg“);</w:t>
      </w:r>
    </w:p>
    <w:p w:rsidR="00CD181C" w:rsidRPr="00752BB6" w:rsidRDefault="00CD181C" w:rsidP="00CD181C">
      <w:pPr>
        <w:pStyle w:val="ListParagraph"/>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CD181C">
        <w:rPr>
          <w:rFonts w:ascii="Times New Roman" w:hAnsi="Times New Roman" w:cs="Times New Roman"/>
          <w:b/>
          <w:sz w:val="24"/>
          <w:szCs w:val="24"/>
        </w:rPr>
        <w:t>Приложение № 2</w:t>
      </w:r>
      <w:r w:rsidRPr="00CD181C">
        <w:rPr>
          <w:rFonts w:ascii="Times New Roman" w:hAnsi="Times New Roman" w:cs="Times New Roman"/>
          <w:sz w:val="24"/>
          <w:szCs w:val="24"/>
        </w:rPr>
        <w:t xml:space="preserve"> „Ангажименти, свързани с поддържане на работни места, производствена и търговска програма, капацитет на стопанството и др.“ и </w:t>
      </w:r>
      <w:r w:rsidRPr="00CD181C">
        <w:rPr>
          <w:rFonts w:ascii="Times New Roman" w:hAnsi="Times New Roman" w:cs="Times New Roman"/>
          <w:b/>
          <w:sz w:val="24"/>
          <w:szCs w:val="24"/>
        </w:rPr>
        <w:t xml:space="preserve">Приложение № 3 </w:t>
      </w:r>
      <w:r w:rsidRPr="00CD181C">
        <w:rPr>
          <w:rFonts w:ascii="Times New Roman" w:hAnsi="Times New Roman" w:cs="Times New Roman"/>
          <w:sz w:val="24"/>
          <w:szCs w:val="24"/>
        </w:rPr>
        <w:t>„Критерии за оценка на проектите и тяхната тежест съгласно одобрената стратегия за ВОМР“</w:t>
      </w:r>
      <w:r>
        <w:rPr>
          <w:rFonts w:ascii="Times New Roman" w:hAnsi="Times New Roman" w:cs="Times New Roman"/>
          <w:sz w:val="24"/>
          <w:szCs w:val="24"/>
        </w:rPr>
        <w:t xml:space="preserve"> от Договора, </w:t>
      </w:r>
      <w:r>
        <w:rPr>
          <w:rStyle w:val="p"/>
          <w:rFonts w:ascii="Times New Roman" w:hAnsi="Times New Roman" w:cs="Times New Roman"/>
          <w:sz w:val="24"/>
          <w:szCs w:val="24"/>
        </w:rPr>
        <w:t xml:space="preserve">ако е приложимо </w:t>
      </w:r>
      <w:r w:rsidRPr="00810EB1">
        <w:rPr>
          <w:rFonts w:ascii="Times New Roman" w:hAnsi="Times New Roman" w:cs="Times New Roman"/>
          <w:sz w:val="24"/>
          <w:szCs w:val="24"/>
        </w:rPr>
        <w:t>(формат „рdf“ или „jpg“);</w:t>
      </w:r>
    </w:p>
    <w:p w:rsidR="00CD181C" w:rsidRPr="00CD181C" w:rsidRDefault="00CD181C" w:rsidP="00CD181C">
      <w:pPr>
        <w:spacing w:after="0" w:line="240" w:lineRule="auto"/>
        <w:jc w:val="both"/>
        <w:rPr>
          <w:rStyle w:val="p"/>
          <w:rFonts w:ascii="Times New Roman" w:eastAsia="Times New Roman" w:hAnsi="Times New Roman" w:cs="Times New Roman"/>
          <w:sz w:val="24"/>
          <w:szCs w:val="24"/>
          <w:lang w:eastAsia="bg-BG"/>
        </w:rPr>
      </w:pPr>
    </w:p>
    <w:p w:rsidR="000A1DCF" w:rsidRPr="00CD181C" w:rsidRDefault="000A1DCF" w:rsidP="007917BE">
      <w:pPr>
        <w:spacing w:after="0"/>
        <w:ind w:firstLine="708"/>
        <w:jc w:val="both"/>
        <w:rPr>
          <w:rFonts w:ascii="Times New Roman" w:hAnsi="Times New Roman" w:cs="Times New Roman"/>
          <w:sz w:val="24"/>
          <w:szCs w:val="24"/>
        </w:rPr>
      </w:pPr>
    </w:p>
    <w:p w:rsidR="000A1DCF" w:rsidRPr="007D236F" w:rsidRDefault="000A1DCF" w:rsidP="007917BE">
      <w:pPr>
        <w:spacing w:after="0"/>
        <w:ind w:firstLine="708"/>
        <w:jc w:val="both"/>
        <w:rPr>
          <w:rFonts w:ascii="Times New Roman" w:hAnsi="Times New Roman" w:cs="Times New Roman"/>
          <w:sz w:val="24"/>
          <w:szCs w:val="24"/>
        </w:rPr>
      </w:pPr>
    </w:p>
    <w:p w:rsidR="000A1DCF" w:rsidRPr="007D236F" w:rsidRDefault="000A1DCF" w:rsidP="007917BE">
      <w:pPr>
        <w:spacing w:after="0"/>
        <w:ind w:firstLine="708"/>
        <w:jc w:val="both"/>
        <w:rPr>
          <w:rFonts w:ascii="Times New Roman" w:hAnsi="Times New Roman" w:cs="Times New Roman"/>
          <w:sz w:val="24"/>
          <w:szCs w:val="24"/>
        </w:rPr>
      </w:pPr>
    </w:p>
    <w:p w:rsidR="000A1DCF" w:rsidRPr="007D236F" w:rsidRDefault="000A1DCF" w:rsidP="007917BE">
      <w:pPr>
        <w:spacing w:after="0"/>
        <w:ind w:firstLine="708"/>
        <w:jc w:val="both"/>
        <w:rPr>
          <w:rFonts w:ascii="Times New Roman" w:hAnsi="Times New Roman" w:cs="Times New Roman"/>
          <w:sz w:val="24"/>
          <w:szCs w:val="24"/>
        </w:rPr>
      </w:pPr>
    </w:p>
    <w:p w:rsidR="000A1DCF" w:rsidRPr="007D236F" w:rsidRDefault="000A1DCF" w:rsidP="007917BE">
      <w:pPr>
        <w:spacing w:after="0"/>
        <w:ind w:firstLine="708"/>
        <w:jc w:val="both"/>
        <w:rPr>
          <w:rFonts w:ascii="Times New Roman" w:hAnsi="Times New Roman" w:cs="Times New Roman"/>
          <w:sz w:val="24"/>
          <w:szCs w:val="24"/>
        </w:rPr>
      </w:pPr>
    </w:p>
    <w:p w:rsidR="000A1DCF" w:rsidRPr="007D236F" w:rsidRDefault="000A1DCF" w:rsidP="007917BE">
      <w:pPr>
        <w:spacing w:after="0"/>
        <w:ind w:firstLine="708"/>
        <w:jc w:val="both"/>
        <w:rPr>
          <w:rFonts w:ascii="Times New Roman" w:hAnsi="Times New Roman" w:cs="Times New Roman"/>
          <w:sz w:val="24"/>
          <w:szCs w:val="24"/>
        </w:rPr>
      </w:pPr>
    </w:p>
    <w:sectPr w:rsidR="000A1DCF" w:rsidRPr="007D236F" w:rsidSect="00927B20">
      <w:headerReference w:type="even" r:id="rId78"/>
      <w:headerReference w:type="default" r:id="rId79"/>
      <w:footerReference w:type="even" r:id="rId80"/>
      <w:footerReference w:type="default" r:id="rId81"/>
      <w:headerReference w:type="first" r:id="rId82"/>
      <w:footerReference w:type="first" r:id="rId83"/>
      <w:pgSz w:w="11906" w:h="16838"/>
      <w:pgMar w:top="1417" w:right="849"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89E" w:rsidRDefault="009D389E" w:rsidP="00CE5A85">
      <w:pPr>
        <w:spacing w:after="0" w:line="240" w:lineRule="auto"/>
      </w:pPr>
      <w:r>
        <w:separator/>
      </w:r>
    </w:p>
  </w:endnote>
  <w:endnote w:type="continuationSeparator" w:id="0">
    <w:p w:rsidR="009D389E" w:rsidRDefault="009D389E" w:rsidP="00CE5A8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Mistral">
    <w:panose1 w:val="03090702030407020403"/>
    <w:charset w:val="CC"/>
    <w:family w:val="script"/>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314" w:rsidRDefault="0006131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314" w:rsidRDefault="0006131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314" w:rsidRDefault="0006131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89E" w:rsidRDefault="009D389E" w:rsidP="00CE5A85">
      <w:pPr>
        <w:spacing w:after="0" w:line="240" w:lineRule="auto"/>
      </w:pPr>
      <w:r>
        <w:separator/>
      </w:r>
    </w:p>
  </w:footnote>
  <w:footnote w:type="continuationSeparator" w:id="0">
    <w:p w:rsidR="009D389E" w:rsidRDefault="009D389E" w:rsidP="00CE5A8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314" w:rsidRDefault="0006131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06C" w:rsidRDefault="00156CEB" w:rsidP="00CE5A85">
    <w:pPr>
      <w:pStyle w:val="BodyText"/>
      <w:tabs>
        <w:tab w:val="center" w:pos="993"/>
      </w:tabs>
      <w:rPr>
        <w:szCs w:val="24"/>
      </w:rPr>
    </w:pPr>
    <w:r>
      <w:rPr>
        <w:szCs w:val="24"/>
      </w:rPr>
      <w:tab/>
    </w:r>
    <w:r>
      <w:rPr>
        <w:szCs w:val="24"/>
      </w:rPr>
      <w:tab/>
    </w:r>
    <w:r>
      <w:rPr>
        <w:szCs w:val="24"/>
      </w:rPr>
      <w:tab/>
    </w:r>
  </w:p>
  <w:p w:rsidR="00156CEB" w:rsidRPr="00CE5A85" w:rsidRDefault="00156CEB" w:rsidP="00CE5A85">
    <w:pPr>
      <w:pStyle w:val="BodyText"/>
      <w:tabs>
        <w:tab w:val="center" w:pos="993"/>
      </w:tabs>
      <w:rPr>
        <w:rFonts w:cs="Times New Roman"/>
        <w:b/>
        <w:szCs w:val="24"/>
        <w:lang w:val="bg-BG"/>
      </w:rPr>
    </w:pPr>
    <w:r>
      <w:rPr>
        <w:szCs w:val="24"/>
      </w:rPr>
      <w:tab/>
    </w:r>
    <w:r>
      <w:rPr>
        <w:szCs w:val="24"/>
      </w:rPr>
      <w:tab/>
    </w:r>
    <w:r>
      <w:rPr>
        <w:szCs w:val="24"/>
      </w:rPr>
      <w:tab/>
    </w:r>
    <w:r>
      <w:rPr>
        <w:szCs w:val="24"/>
      </w:rPr>
      <w:tab/>
    </w:r>
    <w:r>
      <w:rPr>
        <w:szCs w:val="24"/>
      </w:rPr>
      <w:tab/>
    </w:r>
    <w:r>
      <w:rPr>
        <w:szCs w:val="24"/>
      </w:rPr>
      <w:tab/>
    </w:r>
  </w:p>
  <w:p w:rsidR="00156CEB" w:rsidRDefault="00156CE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B20" w:rsidRDefault="00927B20" w:rsidP="00927B20">
    <w:pPr>
      <w:pStyle w:val="Header"/>
      <w:rPr>
        <w:noProof/>
        <w:lang w:eastAsia="bg-BG"/>
      </w:rPr>
    </w:pPr>
    <w:r>
      <w:rPr>
        <w:noProof/>
        <w:lang w:eastAsia="bg-BG"/>
      </w:rPr>
      <w:drawing>
        <wp:anchor distT="0" distB="0" distL="114300" distR="114300" simplePos="0" relativeHeight="251660288" behindDoc="0" locked="0" layoutInCell="1" allowOverlap="1">
          <wp:simplePos x="0" y="0"/>
          <wp:positionH relativeFrom="column">
            <wp:posOffset>4196080</wp:posOffset>
          </wp:positionH>
          <wp:positionV relativeFrom="paragraph">
            <wp:posOffset>-30480</wp:posOffset>
          </wp:positionV>
          <wp:extent cx="714375" cy="619125"/>
          <wp:effectExtent l="19050" t="0" r="9525" b="0"/>
          <wp:wrapSquare wrapText="bothSides"/>
          <wp:docPr id="6"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1"/>
                  <a:srcRect/>
                  <a:stretch>
                    <a:fillRect/>
                  </a:stretch>
                </pic:blipFill>
                <pic:spPr bwMode="auto">
                  <a:xfrm>
                    <a:off x="0" y="0"/>
                    <a:ext cx="714375" cy="619125"/>
                  </a:xfrm>
                  <a:prstGeom prst="rect">
                    <a:avLst/>
                  </a:prstGeom>
                  <a:noFill/>
                  <a:ln w="9525">
                    <a:noFill/>
                    <a:miter lim="800000"/>
                    <a:headEnd/>
                    <a:tailEnd/>
                  </a:ln>
                </pic:spPr>
              </pic:pic>
            </a:graphicData>
          </a:graphic>
        </wp:anchor>
      </w:drawing>
    </w:r>
    <w:r>
      <w:rPr>
        <w:noProof/>
        <w:lang w:eastAsia="bg-BG"/>
      </w:rPr>
      <w:t xml:space="preserve">   </w:t>
    </w:r>
    <w:r>
      <w:rPr>
        <w:noProof/>
        <w:lang w:val="en-US" w:eastAsia="bg-BG"/>
      </w:rPr>
      <w:t xml:space="preserve">       </w:t>
    </w:r>
    <w:r>
      <w:rPr>
        <w:noProof/>
        <w:lang w:eastAsia="bg-BG"/>
      </w:rPr>
      <w:drawing>
        <wp:inline distT="0" distB="0" distL="0" distR="0">
          <wp:extent cx="866775" cy="581025"/>
          <wp:effectExtent l="19050" t="0" r="9525" b="0"/>
          <wp:docPr id="9" name="Картина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3"/>
                  <pic:cNvPicPr>
                    <a:picLocks noChangeAspect="1" noChangeArrowheads="1"/>
                  </pic:cNvPicPr>
                </pic:nvPicPr>
                <pic:blipFill>
                  <a:blip r:embed="rId2"/>
                  <a:srcRect/>
                  <a:stretch>
                    <a:fillRect/>
                  </a:stretch>
                </pic:blipFill>
                <pic:spPr bwMode="auto">
                  <a:xfrm>
                    <a:off x="0" y="0"/>
                    <a:ext cx="866775" cy="581025"/>
                  </a:xfrm>
                  <a:prstGeom prst="rect">
                    <a:avLst/>
                  </a:prstGeom>
                  <a:noFill/>
                  <a:ln w="9525">
                    <a:noFill/>
                    <a:miter lim="800000"/>
                    <a:headEnd/>
                    <a:tailEnd/>
                  </a:ln>
                </pic:spPr>
              </pic:pic>
            </a:graphicData>
          </a:graphic>
        </wp:inline>
      </w:drawing>
    </w:r>
    <w:r>
      <w:rPr>
        <w:noProof/>
        <w:lang w:eastAsia="bg-BG"/>
      </w:rPr>
      <w:t xml:space="preserve">    </w:t>
    </w:r>
    <w:r>
      <w:rPr>
        <w:noProof/>
        <w:lang w:val="en-US" w:eastAsia="bg-BG"/>
      </w:rPr>
      <w:t xml:space="preserve">  </w:t>
    </w:r>
    <w:r>
      <w:rPr>
        <w:noProof/>
        <w:lang w:eastAsia="bg-BG"/>
      </w:rPr>
      <w:t xml:space="preserve">   </w:t>
    </w:r>
    <w:r>
      <w:rPr>
        <w:noProof/>
        <w:lang w:eastAsia="bg-BG"/>
      </w:rPr>
      <w:drawing>
        <wp:inline distT="0" distB="0" distL="0" distR="0">
          <wp:extent cx="628650" cy="590550"/>
          <wp:effectExtent l="19050" t="0" r="0" b="0"/>
          <wp:docPr id="10" name="Картина 24"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4" descr="Leader_logo"/>
                  <pic:cNvPicPr>
                    <a:picLocks noChangeAspect="1" noChangeArrowheads="1"/>
                  </pic:cNvPicPr>
                </pic:nvPicPr>
                <pic:blipFill>
                  <a:blip r:embed="rId3"/>
                  <a:srcRect/>
                  <a:stretch>
                    <a:fillRect/>
                  </a:stretch>
                </pic:blipFill>
                <pic:spPr bwMode="auto">
                  <a:xfrm>
                    <a:off x="0" y="0"/>
                    <a:ext cx="628650" cy="590550"/>
                  </a:xfrm>
                  <a:prstGeom prst="rect">
                    <a:avLst/>
                  </a:prstGeom>
                  <a:noFill/>
                  <a:ln w="9525">
                    <a:noFill/>
                    <a:miter lim="800000"/>
                    <a:headEnd/>
                    <a:tailEnd/>
                  </a:ln>
                </pic:spPr>
              </pic:pic>
            </a:graphicData>
          </a:graphic>
        </wp:inline>
      </w:drawing>
    </w:r>
    <w:r>
      <w:rPr>
        <w:noProof/>
        <w:lang w:eastAsia="bg-BG"/>
      </w:rPr>
      <w:t xml:space="preserve">         </w:t>
    </w:r>
    <w:r>
      <w:rPr>
        <w:noProof/>
        <w:lang w:eastAsia="bg-BG"/>
      </w:rPr>
      <w:drawing>
        <wp:inline distT="0" distB="0" distL="0" distR="0">
          <wp:extent cx="1400175" cy="590550"/>
          <wp:effectExtent l="19050" t="0" r="9525" b="0"/>
          <wp:docPr id="11" name="Картина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6"/>
                  <pic:cNvPicPr>
                    <a:picLocks noChangeAspect="1" noChangeArrowheads="1"/>
                  </pic:cNvPicPr>
                </pic:nvPicPr>
                <pic:blipFill>
                  <a:blip r:embed="rId4"/>
                  <a:srcRect/>
                  <a:stretch>
                    <a:fillRect/>
                  </a:stretch>
                </pic:blipFill>
                <pic:spPr bwMode="auto">
                  <a:xfrm>
                    <a:off x="0" y="0"/>
                    <a:ext cx="1400175" cy="590550"/>
                  </a:xfrm>
                  <a:prstGeom prst="rect">
                    <a:avLst/>
                  </a:prstGeom>
                  <a:noFill/>
                  <a:ln w="9525">
                    <a:noFill/>
                    <a:miter lim="800000"/>
                    <a:headEnd/>
                    <a:tailEnd/>
                  </a:ln>
                </pic:spPr>
              </pic:pic>
            </a:graphicData>
          </a:graphic>
        </wp:inline>
      </w:drawing>
    </w:r>
    <w:r>
      <w:rPr>
        <w:noProof/>
        <w:lang w:eastAsia="bg-BG"/>
      </w:rPr>
      <w:t xml:space="preserve">  </w:t>
    </w:r>
    <w:r>
      <w:rPr>
        <w:noProof/>
        <w:lang w:val="en-US" w:eastAsia="bg-BG"/>
      </w:rPr>
      <w:t xml:space="preserve">                                    </w:t>
    </w:r>
    <w:r>
      <w:rPr>
        <w:noProof/>
        <w:lang w:eastAsia="bg-BG"/>
      </w:rPr>
      <w:t xml:space="preserve">  </w:t>
    </w:r>
    <w:r>
      <w:rPr>
        <w:noProof/>
        <w:lang w:eastAsia="bg-BG"/>
      </w:rPr>
      <w:drawing>
        <wp:inline distT="0" distB="0" distL="0" distR="0">
          <wp:extent cx="809625" cy="542925"/>
          <wp:effectExtent l="19050" t="0" r="9525"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srcRect/>
                  <a:stretch>
                    <a:fillRect/>
                  </a:stretch>
                </pic:blipFill>
                <pic:spPr bwMode="auto">
                  <a:xfrm>
                    <a:off x="0" y="0"/>
                    <a:ext cx="809625" cy="542925"/>
                  </a:xfrm>
                  <a:prstGeom prst="rect">
                    <a:avLst/>
                  </a:prstGeom>
                  <a:noFill/>
                  <a:ln w="9525">
                    <a:noFill/>
                    <a:miter lim="800000"/>
                    <a:headEnd/>
                    <a:tailEnd/>
                  </a:ln>
                </pic:spPr>
              </pic:pic>
            </a:graphicData>
          </a:graphic>
        </wp:inline>
      </w:drawing>
    </w:r>
  </w:p>
  <w:p w:rsidR="00927B20" w:rsidRDefault="00927B20" w:rsidP="00927B20">
    <w:pPr>
      <w:pStyle w:val="Header"/>
      <w:rPr>
        <w:noProof/>
        <w:sz w:val="16"/>
        <w:szCs w:val="16"/>
        <w:lang w:eastAsia="bg-BG"/>
      </w:rPr>
    </w:pPr>
    <w:r>
      <w:rPr>
        <w:noProof/>
        <w:sz w:val="16"/>
        <w:szCs w:val="16"/>
        <w:lang w:eastAsia="bg-BG"/>
      </w:rPr>
      <w:t xml:space="preserve">   </w:t>
    </w:r>
    <w:r>
      <w:rPr>
        <w:noProof/>
        <w:sz w:val="16"/>
        <w:szCs w:val="16"/>
        <w:lang w:val="en-US" w:eastAsia="bg-BG"/>
      </w:rPr>
      <w:t xml:space="preserve">            </w:t>
    </w:r>
    <w:r w:rsidRPr="00861CD1">
      <w:rPr>
        <w:noProof/>
        <w:sz w:val="16"/>
        <w:szCs w:val="16"/>
        <w:lang w:eastAsia="bg-BG"/>
      </w:rPr>
      <w:t>ЕВРОПЕЙСКИ СЪЮЗ</w:t>
    </w:r>
  </w:p>
  <w:p w:rsidR="00927B20" w:rsidRPr="00861B7F" w:rsidRDefault="00927B20" w:rsidP="00927B20">
    <w:pPr>
      <w:tabs>
        <w:tab w:val="left" w:pos="-720"/>
        <w:tab w:val="left" w:pos="567"/>
      </w:tabs>
      <w:suppressAutoHyphens/>
      <w:spacing w:after="0" w:line="240" w:lineRule="auto"/>
      <w:ind w:left="-180"/>
      <w:rPr>
        <w:rFonts w:ascii="Arial" w:eastAsia="Times New Roman" w:hAnsi="Arial" w:cs="Arial"/>
        <w:b/>
        <w:snapToGrid w:val="0"/>
        <w:sz w:val="16"/>
        <w:szCs w:val="16"/>
        <w:lang w:val="ru-RU"/>
      </w:rPr>
    </w:pPr>
    <w:r>
      <w:rPr>
        <w:rFonts w:ascii="Arial" w:eastAsia="Times New Roman" w:hAnsi="Arial" w:cs="Arial"/>
        <w:b/>
        <w:snapToGrid w:val="0"/>
        <w:sz w:val="16"/>
        <w:szCs w:val="16"/>
        <w:lang w:val="ru-RU"/>
      </w:rPr>
      <w:t xml:space="preserve">    ЕВРОПЕЙСКИ</w:t>
    </w:r>
    <w:r w:rsidRPr="00861B7F">
      <w:rPr>
        <w:rFonts w:ascii="Arial" w:eastAsia="Times New Roman" w:hAnsi="Arial" w:cs="Arial"/>
        <w:b/>
        <w:snapToGrid w:val="0"/>
        <w:sz w:val="16"/>
        <w:szCs w:val="16"/>
        <w:lang w:val="ru-RU"/>
      </w:rPr>
      <w:t xml:space="preserve"> ЗЕМЕДЕЛСКИ ФОНД ЗА РАЗВИТИЕ НА СЕЛСКИТЕ РАЙОНИ-ЕВРОПА ИНВЕСТИРА В СЕЛСКИТЕ РАЙОНИ</w:t>
    </w:r>
  </w:p>
  <w:p w:rsidR="00927B20" w:rsidRDefault="00927B20" w:rsidP="00927B20">
    <w:pPr>
      <w:pStyle w:val="Header"/>
      <w:jc w:val="center"/>
      <w:rPr>
        <w:rFonts w:ascii="Arial" w:hAnsi="Arial" w:cs="Arial"/>
        <w:b/>
        <w:sz w:val="16"/>
        <w:szCs w:val="16"/>
        <w:lang w:val="en-US"/>
      </w:rPr>
    </w:pPr>
    <w:r w:rsidRPr="00861CD1">
      <w:rPr>
        <w:rFonts w:ascii="Arial" w:hAnsi="Arial" w:cs="Arial"/>
        <w:b/>
        <w:sz w:val="16"/>
        <w:szCs w:val="16"/>
      </w:rPr>
      <w:t>ПРОГРАМА ЗА РАЗВИТИЕ НА СЕЛСКИТЕ РАЙОНИ 2014-2020г.</w:t>
    </w:r>
  </w:p>
  <w:p w:rsidR="00061314" w:rsidRPr="00927B20" w:rsidRDefault="00927B20" w:rsidP="00927B20">
    <w:pPr>
      <w:pBdr>
        <w:top w:val="single" w:sz="4" w:space="1" w:color="000000"/>
        <w:left w:val="single" w:sz="4" w:space="4" w:color="000000"/>
        <w:bottom w:val="single" w:sz="4" w:space="1" w:color="000000"/>
        <w:right w:val="single" w:sz="4" w:space="0" w:color="000000"/>
      </w:pBdr>
      <w:suppressAutoHyphens/>
      <w:ind w:right="-288"/>
      <w:jc w:val="center"/>
      <w:rPr>
        <w:lang w:val="en-US" w:eastAsia="ar-SA"/>
      </w:rPr>
    </w:pPr>
    <w:r w:rsidRPr="00C042F3">
      <w:rPr>
        <w:b/>
        <w:iCs/>
        <w:sz w:val="18"/>
        <w:szCs w:val="18"/>
      </w:rPr>
      <w:t>„</w:t>
    </w:r>
    <w:r>
      <w:rPr>
        <w:b/>
        <w:iCs/>
        <w:sz w:val="18"/>
        <w:szCs w:val="18"/>
      </w:rPr>
      <w:t>МЕСТНА ИНИЦИАТИВНА ГРУПА</w:t>
    </w:r>
    <w:r>
      <w:rPr>
        <w:b/>
        <w:iCs/>
        <w:sz w:val="18"/>
        <w:szCs w:val="18"/>
        <w:lang w:val="en-US"/>
      </w:rPr>
      <w:t xml:space="preserve"> - </w:t>
    </w:r>
    <w:r>
      <w:rPr>
        <w:b/>
        <w:iCs/>
        <w:sz w:val="18"/>
        <w:szCs w:val="18"/>
      </w:rPr>
      <w:t>МЪГЛИЖ, КАЗАНЛЪК, ГУРКОВО</w:t>
    </w:r>
    <w:r w:rsidRPr="00C042F3">
      <w:rPr>
        <w:b/>
        <w:iCs/>
        <w:sz w:val="18"/>
        <w:szCs w:val="18"/>
      </w:rPr>
      <w:t>“</w:t>
    </w:r>
    <w:r>
      <w:rPr>
        <w:rFonts w:ascii="Mistral" w:hAnsi="Mistral"/>
        <w:b/>
        <w:color w:val="0070C0"/>
        <w:sz w:val="40"/>
        <w:szCs w:val="40"/>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E69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790509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9E1352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9FA6AE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nsid w:val="13845E6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9B26D18"/>
    <w:multiLevelType w:val="hybridMultilevel"/>
    <w:tmpl w:val="1568AAE0"/>
    <w:lvl w:ilvl="0" w:tplc="A8D43C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9EB1010"/>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DED3FA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1697A17"/>
    <w:multiLevelType w:val="hybridMultilevel"/>
    <w:tmpl w:val="66264576"/>
    <w:lvl w:ilvl="0" w:tplc="D466C8E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9E32B9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2AC91F09"/>
    <w:multiLevelType w:val="hybridMultilevel"/>
    <w:tmpl w:val="5C5CCA04"/>
    <w:lvl w:ilvl="0" w:tplc="F6A2714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2EA24A94"/>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F2F4E8C"/>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33955B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nsid w:val="3FA55BA1"/>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43B23789"/>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44E36C81"/>
    <w:multiLevelType w:val="hybridMultilevel"/>
    <w:tmpl w:val="357AE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463947E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nsid w:val="482166A6"/>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5164292C"/>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55154E9A"/>
    <w:multiLevelType w:val="hybridMultilevel"/>
    <w:tmpl w:val="EE9C5542"/>
    <w:lvl w:ilvl="0" w:tplc="F720288C">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5AE667F1"/>
    <w:multiLevelType w:val="hybridMultilevel"/>
    <w:tmpl w:val="9DD2F4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5C0869C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5C6842B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5D9025F7"/>
    <w:multiLevelType w:val="multilevel"/>
    <w:tmpl w:val="E6AE4996"/>
    <w:lvl w:ilvl="0">
      <w:start w:val="1"/>
      <w:numFmt w:val="decimal"/>
      <w:lvlText w:val="%1."/>
      <w:lvlJc w:val="left"/>
      <w:pPr>
        <w:ind w:left="785" w:hanging="360"/>
      </w:pPr>
    </w:lvl>
    <w:lvl w:ilvl="1">
      <w:start w:val="1"/>
      <w:numFmt w:val="decimal"/>
      <w:isLgl/>
      <w:lvlText w:val="%1.%2"/>
      <w:lvlJc w:val="left"/>
      <w:pPr>
        <w:ind w:left="785" w:hanging="360"/>
      </w:pPr>
      <w:rPr>
        <w:rFonts w:hint="default"/>
        <w:b w:val="0"/>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34">
    <w:nsid w:val="67154F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691F229E"/>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6CB647D5"/>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71EF243C"/>
    <w:multiLevelType w:val="hybridMultilevel"/>
    <w:tmpl w:val="D3AE456E"/>
    <w:lvl w:ilvl="0" w:tplc="3976ED0E">
      <w:start w:val="1"/>
      <w:numFmt w:val="decimal"/>
      <w:lvlText w:val="%1."/>
      <w:lvlJc w:val="left"/>
      <w:pPr>
        <w:ind w:left="720" w:hanging="360"/>
      </w:pPr>
      <w:rPr>
        <w:rFonts w:asciiTheme="minorHAnsi" w:hAnsiTheme="minorHAnsi"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7603279A"/>
    <w:multiLevelType w:val="hybridMultilevel"/>
    <w:tmpl w:val="E8464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76321FBD"/>
    <w:multiLevelType w:val="hybridMultilevel"/>
    <w:tmpl w:val="58D0BD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780A6DF8"/>
    <w:multiLevelType w:val="hybridMultilevel"/>
    <w:tmpl w:val="0456B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6"/>
  </w:num>
  <w:num w:numId="3">
    <w:abstractNumId w:val="29"/>
  </w:num>
  <w:num w:numId="4">
    <w:abstractNumId w:val="11"/>
  </w:num>
  <w:num w:numId="5">
    <w:abstractNumId w:val="22"/>
  </w:num>
  <w:num w:numId="6">
    <w:abstractNumId w:val="16"/>
  </w:num>
  <w:num w:numId="7">
    <w:abstractNumId w:val="14"/>
  </w:num>
  <w:num w:numId="8">
    <w:abstractNumId w:val="28"/>
  </w:num>
  <w:num w:numId="9">
    <w:abstractNumId w:val="20"/>
  </w:num>
  <w:num w:numId="10">
    <w:abstractNumId w:val="40"/>
  </w:num>
  <w:num w:numId="11">
    <w:abstractNumId w:val="39"/>
  </w:num>
  <w:num w:numId="12">
    <w:abstractNumId w:val="33"/>
  </w:num>
  <w:num w:numId="13">
    <w:abstractNumId w:val="35"/>
  </w:num>
  <w:num w:numId="14">
    <w:abstractNumId w:val="7"/>
  </w:num>
  <w:num w:numId="15">
    <w:abstractNumId w:val="23"/>
  </w:num>
  <w:num w:numId="16">
    <w:abstractNumId w:val="38"/>
  </w:num>
  <w:num w:numId="17">
    <w:abstractNumId w:val="19"/>
  </w:num>
  <w:num w:numId="18">
    <w:abstractNumId w:val="8"/>
  </w:num>
  <w:num w:numId="19">
    <w:abstractNumId w:val="41"/>
  </w:num>
  <w:num w:numId="20">
    <w:abstractNumId w:val="37"/>
  </w:num>
  <w:num w:numId="21">
    <w:abstractNumId w:val="4"/>
  </w:num>
  <w:num w:numId="22">
    <w:abstractNumId w:val="10"/>
  </w:num>
  <w:num w:numId="23">
    <w:abstractNumId w:val="30"/>
  </w:num>
  <w:num w:numId="24">
    <w:abstractNumId w:val="12"/>
  </w:num>
  <w:num w:numId="25">
    <w:abstractNumId w:val="32"/>
  </w:num>
  <w:num w:numId="26">
    <w:abstractNumId w:val="0"/>
  </w:num>
  <w:num w:numId="27">
    <w:abstractNumId w:val="5"/>
  </w:num>
  <w:num w:numId="28">
    <w:abstractNumId w:val="36"/>
  </w:num>
  <w:num w:numId="29">
    <w:abstractNumId w:val="34"/>
  </w:num>
  <w:num w:numId="30">
    <w:abstractNumId w:val="9"/>
  </w:num>
  <w:num w:numId="31">
    <w:abstractNumId w:val="13"/>
  </w:num>
  <w:num w:numId="32">
    <w:abstractNumId w:val="1"/>
  </w:num>
  <w:num w:numId="33">
    <w:abstractNumId w:val="3"/>
  </w:num>
  <w:num w:numId="34">
    <w:abstractNumId w:val="2"/>
  </w:num>
  <w:num w:numId="35">
    <w:abstractNumId w:val="31"/>
  </w:num>
  <w:num w:numId="36">
    <w:abstractNumId w:val="21"/>
  </w:num>
  <w:num w:numId="37">
    <w:abstractNumId w:val="17"/>
  </w:num>
  <w:num w:numId="38">
    <w:abstractNumId w:val="26"/>
  </w:num>
  <w:num w:numId="39">
    <w:abstractNumId w:val="24"/>
  </w:num>
  <w:num w:numId="40">
    <w:abstractNumId w:val="18"/>
  </w:num>
  <w:num w:numId="41">
    <w:abstractNumId w:val="27"/>
  </w:num>
  <w:num w:numId="4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1"/>
    <w:footnote w:id="0"/>
  </w:footnotePr>
  <w:endnotePr>
    <w:endnote w:id="-1"/>
    <w:endnote w:id="0"/>
  </w:endnotePr>
  <w:compat/>
  <w:rsids>
    <w:rsidRoot w:val="00CB2668"/>
    <w:rsid w:val="0004097E"/>
    <w:rsid w:val="00047442"/>
    <w:rsid w:val="00061314"/>
    <w:rsid w:val="000655A0"/>
    <w:rsid w:val="000675E1"/>
    <w:rsid w:val="000901F2"/>
    <w:rsid w:val="000A1DCF"/>
    <w:rsid w:val="000C3E86"/>
    <w:rsid w:val="000E36E4"/>
    <w:rsid w:val="000E3C08"/>
    <w:rsid w:val="00104B91"/>
    <w:rsid w:val="00122C02"/>
    <w:rsid w:val="00123702"/>
    <w:rsid w:val="0012640C"/>
    <w:rsid w:val="00137AED"/>
    <w:rsid w:val="00156CEB"/>
    <w:rsid w:val="00222CA0"/>
    <w:rsid w:val="002234B9"/>
    <w:rsid w:val="00243145"/>
    <w:rsid w:val="00250693"/>
    <w:rsid w:val="00256FF3"/>
    <w:rsid w:val="00263BD0"/>
    <w:rsid w:val="00267002"/>
    <w:rsid w:val="003654C6"/>
    <w:rsid w:val="003C71A4"/>
    <w:rsid w:val="003D5ECC"/>
    <w:rsid w:val="003E33B4"/>
    <w:rsid w:val="0042223D"/>
    <w:rsid w:val="00424393"/>
    <w:rsid w:val="004418D8"/>
    <w:rsid w:val="004A62B2"/>
    <w:rsid w:val="004C5E1B"/>
    <w:rsid w:val="004D2933"/>
    <w:rsid w:val="005028A0"/>
    <w:rsid w:val="005771DF"/>
    <w:rsid w:val="005A7486"/>
    <w:rsid w:val="005D6C5D"/>
    <w:rsid w:val="005F2D32"/>
    <w:rsid w:val="005F5BA8"/>
    <w:rsid w:val="00603FA3"/>
    <w:rsid w:val="00630C31"/>
    <w:rsid w:val="00655B26"/>
    <w:rsid w:val="006C53C1"/>
    <w:rsid w:val="00731328"/>
    <w:rsid w:val="00735FE9"/>
    <w:rsid w:val="00752BB6"/>
    <w:rsid w:val="00753527"/>
    <w:rsid w:val="007611D3"/>
    <w:rsid w:val="0077298E"/>
    <w:rsid w:val="007917BE"/>
    <w:rsid w:val="007A7D88"/>
    <w:rsid w:val="007B5D0F"/>
    <w:rsid w:val="007C5BC4"/>
    <w:rsid w:val="007D236F"/>
    <w:rsid w:val="00810EB1"/>
    <w:rsid w:val="00815FCB"/>
    <w:rsid w:val="008A6A8A"/>
    <w:rsid w:val="008F142C"/>
    <w:rsid w:val="00901469"/>
    <w:rsid w:val="00927B20"/>
    <w:rsid w:val="009426A8"/>
    <w:rsid w:val="00942AF7"/>
    <w:rsid w:val="009520E7"/>
    <w:rsid w:val="00964AE8"/>
    <w:rsid w:val="0097706C"/>
    <w:rsid w:val="009D389E"/>
    <w:rsid w:val="00A14FDA"/>
    <w:rsid w:val="00A40EF3"/>
    <w:rsid w:val="00A96E96"/>
    <w:rsid w:val="00AB5C25"/>
    <w:rsid w:val="00AD1DF7"/>
    <w:rsid w:val="00B25193"/>
    <w:rsid w:val="00B255C7"/>
    <w:rsid w:val="00B40CC2"/>
    <w:rsid w:val="00B95C17"/>
    <w:rsid w:val="00BB146E"/>
    <w:rsid w:val="00C11596"/>
    <w:rsid w:val="00C325F2"/>
    <w:rsid w:val="00C33EE8"/>
    <w:rsid w:val="00C8004B"/>
    <w:rsid w:val="00C91D31"/>
    <w:rsid w:val="00CB02B6"/>
    <w:rsid w:val="00CB2668"/>
    <w:rsid w:val="00CD181C"/>
    <w:rsid w:val="00CE5A85"/>
    <w:rsid w:val="00D03934"/>
    <w:rsid w:val="00D5209D"/>
    <w:rsid w:val="00D771EA"/>
    <w:rsid w:val="00DC0C66"/>
    <w:rsid w:val="00DE4995"/>
    <w:rsid w:val="00E46739"/>
    <w:rsid w:val="00E60833"/>
    <w:rsid w:val="00E800CA"/>
    <w:rsid w:val="00E93F8F"/>
    <w:rsid w:val="00EF77C7"/>
    <w:rsid w:val="00F36BE7"/>
    <w:rsid w:val="00FA4DAF"/>
    <w:rsid w:val="00FC1363"/>
    <w:rsid w:val="00FF4102"/>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55A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46739"/>
    <w:rPr>
      <w:color w:val="0000FF"/>
      <w:u w:val="single"/>
    </w:rPr>
  </w:style>
  <w:style w:type="character" w:customStyle="1" w:styleId="p">
    <w:name w:val="p"/>
    <w:basedOn w:val="DefaultParagraphFont"/>
    <w:rsid w:val="00E46739"/>
  </w:style>
  <w:style w:type="character" w:customStyle="1" w:styleId="articlehistory1">
    <w:name w:val="article_history1"/>
    <w:basedOn w:val="DefaultParagraphFont"/>
    <w:rsid w:val="00E46739"/>
  </w:style>
  <w:style w:type="paragraph" w:styleId="BodyText">
    <w:name w:val="Body Text"/>
    <w:basedOn w:val="Normal"/>
    <w:link w:val="BodyTextChar"/>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BodyTextChar">
    <w:name w:val="Body Text Char"/>
    <w:basedOn w:val="DefaultParagraphFont"/>
    <w:link w:val="BodyText"/>
    <w:rsid w:val="00E46739"/>
    <w:rPr>
      <w:rFonts w:ascii="Times New Roman" w:eastAsia="Times New Roman" w:hAnsi="Times New Roman" w:cs="Calibri"/>
      <w:sz w:val="24"/>
      <w:szCs w:val="20"/>
      <w:lang w:val="en-US" w:eastAsia="ar-SA"/>
    </w:rPr>
  </w:style>
  <w:style w:type="character" w:customStyle="1" w:styleId="light1">
    <w:name w:val="light1"/>
    <w:basedOn w:val="DefaultParagraphFont"/>
    <w:rsid w:val="00C8004B"/>
    <w:rPr>
      <w:shd w:val="clear" w:color="auto" w:fill="FFFF00"/>
    </w:rPr>
  </w:style>
  <w:style w:type="paragraph" w:styleId="BalloonText">
    <w:name w:val="Balloon Text"/>
    <w:basedOn w:val="Normal"/>
    <w:link w:val="BalloonTextChar"/>
    <w:uiPriority w:val="99"/>
    <w:semiHidden/>
    <w:unhideWhenUsed/>
    <w:rsid w:val="00C800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004B"/>
    <w:rPr>
      <w:rFonts w:ascii="Segoe UI" w:hAnsi="Segoe UI" w:cs="Segoe UI"/>
      <w:sz w:val="18"/>
      <w:szCs w:val="18"/>
    </w:rPr>
  </w:style>
  <w:style w:type="character" w:customStyle="1" w:styleId="parcapt2">
    <w:name w:val="par_capt2"/>
    <w:basedOn w:val="DefaultParagraphFont"/>
    <w:rsid w:val="000A1DCF"/>
    <w:rPr>
      <w:b/>
      <w:bCs/>
      <w:vanish w:val="0"/>
      <w:webHidden w:val="0"/>
      <w:specVanish w:val="0"/>
    </w:rPr>
  </w:style>
  <w:style w:type="character" w:customStyle="1" w:styleId="parinclink">
    <w:name w:val="parinclink"/>
    <w:basedOn w:val="DefaultParagraphFont"/>
    <w:rsid w:val="000A1DCF"/>
  </w:style>
  <w:style w:type="character" w:customStyle="1" w:styleId="ala2">
    <w:name w:val="al_a2"/>
    <w:basedOn w:val="DefaultParagraphFont"/>
    <w:rsid w:val="000A1DCF"/>
    <w:rPr>
      <w:vanish w:val="0"/>
      <w:webHidden w:val="0"/>
      <w:specVanish w:val="0"/>
    </w:rPr>
  </w:style>
  <w:style w:type="character" w:customStyle="1" w:styleId="alcapt2">
    <w:name w:val="al_capt2"/>
    <w:basedOn w:val="DefaultParagraphFont"/>
    <w:rsid w:val="000A1DCF"/>
    <w:rPr>
      <w:i/>
      <w:iCs/>
      <w:vanish w:val="0"/>
      <w:webHidden w:val="0"/>
      <w:specVanish w:val="0"/>
    </w:rPr>
  </w:style>
  <w:style w:type="character" w:customStyle="1" w:styleId="fasubparinclink">
    <w:name w:val="fasubparinclink"/>
    <w:basedOn w:val="DefaultParagraphFont"/>
    <w:rsid w:val="000A1DCF"/>
  </w:style>
  <w:style w:type="character" w:customStyle="1" w:styleId="subparinclink">
    <w:name w:val="subparinclink"/>
    <w:basedOn w:val="DefaultParagraphFont"/>
    <w:rsid w:val="000A1DCF"/>
  </w:style>
  <w:style w:type="character" w:customStyle="1" w:styleId="light2">
    <w:name w:val="light2"/>
    <w:basedOn w:val="DefaultParagraphFont"/>
    <w:rsid w:val="000A1DCF"/>
    <w:rPr>
      <w:shd w:val="clear" w:color="auto" w:fill="FFFF00"/>
    </w:rPr>
  </w:style>
  <w:style w:type="character" w:customStyle="1" w:styleId="light3">
    <w:name w:val="light3"/>
    <w:basedOn w:val="DefaultParagraphFont"/>
    <w:rsid w:val="000A1DCF"/>
    <w:rPr>
      <w:shd w:val="clear" w:color="auto" w:fill="FFFF00"/>
    </w:rPr>
  </w:style>
  <w:style w:type="character" w:customStyle="1" w:styleId="ala3">
    <w:name w:val="al_a3"/>
    <w:basedOn w:val="DefaultParagraphFont"/>
    <w:rsid w:val="000A1DCF"/>
    <w:rPr>
      <w:vanish w:val="0"/>
      <w:webHidden w:val="0"/>
      <w:specVanish w:val="0"/>
    </w:rPr>
  </w:style>
  <w:style w:type="character" w:customStyle="1" w:styleId="fasubpardislink">
    <w:name w:val="fasubpardislink"/>
    <w:basedOn w:val="DefaultParagraphFont"/>
    <w:rsid w:val="000A1DCF"/>
  </w:style>
  <w:style w:type="character" w:customStyle="1" w:styleId="light4">
    <w:name w:val="light4"/>
    <w:basedOn w:val="DefaultParagraphFont"/>
    <w:rsid w:val="000A1DCF"/>
    <w:rPr>
      <w:shd w:val="clear" w:color="auto" w:fill="FFFF00"/>
    </w:rPr>
  </w:style>
  <w:style w:type="character" w:customStyle="1" w:styleId="alt2">
    <w:name w:val="al_t2"/>
    <w:basedOn w:val="DefaultParagraphFont"/>
    <w:rsid w:val="000A1DCF"/>
    <w:rPr>
      <w:vanish w:val="0"/>
      <w:webHidden w:val="0"/>
      <w:specVanish w:val="0"/>
    </w:rPr>
  </w:style>
  <w:style w:type="character" w:customStyle="1" w:styleId="subpardislink">
    <w:name w:val="subpardislink"/>
    <w:basedOn w:val="DefaultParagraphFont"/>
    <w:rsid w:val="000A1DCF"/>
  </w:style>
  <w:style w:type="character" w:customStyle="1" w:styleId="light5">
    <w:name w:val="light5"/>
    <w:basedOn w:val="DefaultParagraphFont"/>
    <w:rsid w:val="000A1DCF"/>
    <w:rPr>
      <w:shd w:val="clear" w:color="auto" w:fill="FFFF00"/>
    </w:rPr>
  </w:style>
  <w:style w:type="character" w:customStyle="1" w:styleId="light6">
    <w:name w:val="light6"/>
    <w:basedOn w:val="DefaultParagraphFont"/>
    <w:rsid w:val="000A1DCF"/>
    <w:rPr>
      <w:shd w:val="clear" w:color="auto" w:fill="FFFF00"/>
    </w:rPr>
  </w:style>
  <w:style w:type="character" w:customStyle="1" w:styleId="light7">
    <w:name w:val="light7"/>
    <w:basedOn w:val="DefaultParagraphFont"/>
    <w:rsid w:val="000A1DCF"/>
    <w:rPr>
      <w:shd w:val="clear" w:color="auto" w:fill="FFFF00"/>
    </w:rPr>
  </w:style>
  <w:style w:type="character" w:customStyle="1" w:styleId="alt3">
    <w:name w:val="al_t3"/>
    <w:basedOn w:val="DefaultParagraphFont"/>
    <w:rsid w:val="000A1DCF"/>
    <w:rPr>
      <w:vanish w:val="0"/>
      <w:webHidden w:val="0"/>
      <w:specVanish w:val="0"/>
    </w:rPr>
  </w:style>
  <w:style w:type="character" w:customStyle="1" w:styleId="light8">
    <w:name w:val="light8"/>
    <w:basedOn w:val="DefaultParagraphFont"/>
    <w:rsid w:val="000A1DCF"/>
    <w:rPr>
      <w:shd w:val="clear" w:color="auto" w:fill="FFFF00"/>
    </w:rPr>
  </w:style>
  <w:style w:type="character" w:customStyle="1" w:styleId="light9">
    <w:name w:val="light9"/>
    <w:basedOn w:val="DefaultParagraphFont"/>
    <w:rsid w:val="000A1DCF"/>
    <w:rPr>
      <w:shd w:val="clear" w:color="auto" w:fill="FFFF00"/>
    </w:rPr>
  </w:style>
  <w:style w:type="character" w:customStyle="1" w:styleId="light10">
    <w:name w:val="light10"/>
    <w:basedOn w:val="DefaultParagraphFont"/>
    <w:rsid w:val="000A1DCF"/>
    <w:rPr>
      <w:shd w:val="clear" w:color="auto" w:fill="FFFF00"/>
    </w:rPr>
  </w:style>
  <w:style w:type="character" w:customStyle="1" w:styleId="light11">
    <w:name w:val="light11"/>
    <w:basedOn w:val="DefaultParagraphFont"/>
    <w:rsid w:val="000A1DCF"/>
    <w:rPr>
      <w:shd w:val="clear" w:color="auto" w:fill="FFFF00"/>
    </w:rPr>
  </w:style>
  <w:style w:type="character" w:customStyle="1" w:styleId="light12">
    <w:name w:val="light12"/>
    <w:basedOn w:val="DefaultParagraphFont"/>
    <w:rsid w:val="000A1DCF"/>
    <w:rPr>
      <w:shd w:val="clear" w:color="auto" w:fill="FFFF00"/>
    </w:rPr>
  </w:style>
  <w:style w:type="character" w:customStyle="1" w:styleId="light13">
    <w:name w:val="light13"/>
    <w:basedOn w:val="DefaultParagraphFont"/>
    <w:rsid w:val="000A1DCF"/>
    <w:rPr>
      <w:shd w:val="clear" w:color="auto" w:fill="FFFF00"/>
    </w:rPr>
  </w:style>
  <w:style w:type="character" w:customStyle="1" w:styleId="light14">
    <w:name w:val="light14"/>
    <w:basedOn w:val="DefaultParagraphFont"/>
    <w:rsid w:val="000A1DCF"/>
    <w:rPr>
      <w:shd w:val="clear" w:color="auto" w:fill="FFFF00"/>
    </w:rPr>
  </w:style>
  <w:style w:type="character" w:customStyle="1" w:styleId="light15">
    <w:name w:val="light15"/>
    <w:basedOn w:val="DefaultParagraphFont"/>
    <w:rsid w:val="000A1DCF"/>
    <w:rPr>
      <w:shd w:val="clear" w:color="auto" w:fill="FFFF00"/>
    </w:rPr>
  </w:style>
  <w:style w:type="character" w:customStyle="1" w:styleId="light16">
    <w:name w:val="light16"/>
    <w:basedOn w:val="DefaultParagraphFont"/>
    <w:rsid w:val="000A1DCF"/>
    <w:rPr>
      <w:shd w:val="clear" w:color="auto" w:fill="FFFF00"/>
    </w:rPr>
  </w:style>
  <w:style w:type="character" w:customStyle="1" w:styleId="alt4">
    <w:name w:val="al_t4"/>
    <w:basedOn w:val="DefaultParagraphFont"/>
    <w:rsid w:val="000A1DCF"/>
    <w:rPr>
      <w:vanish w:val="0"/>
      <w:webHidden w:val="0"/>
      <w:specVanish w:val="0"/>
    </w:rPr>
  </w:style>
  <w:style w:type="character" w:customStyle="1" w:styleId="light17">
    <w:name w:val="light17"/>
    <w:basedOn w:val="DefaultParagraphFont"/>
    <w:rsid w:val="000A1DCF"/>
    <w:rPr>
      <w:shd w:val="clear" w:color="auto" w:fill="FFFF00"/>
    </w:rPr>
  </w:style>
  <w:style w:type="character" w:customStyle="1" w:styleId="light18">
    <w:name w:val="light18"/>
    <w:basedOn w:val="DefaultParagraphFont"/>
    <w:rsid w:val="000A1DCF"/>
    <w:rPr>
      <w:shd w:val="clear" w:color="auto" w:fill="FFFF00"/>
    </w:rPr>
  </w:style>
  <w:style w:type="character" w:customStyle="1" w:styleId="light19">
    <w:name w:val="light19"/>
    <w:basedOn w:val="DefaultParagraphFont"/>
    <w:rsid w:val="000A1DCF"/>
    <w:rPr>
      <w:shd w:val="clear" w:color="auto" w:fill="FFFF00"/>
    </w:rPr>
  </w:style>
  <w:style w:type="character" w:customStyle="1" w:styleId="light20">
    <w:name w:val="light20"/>
    <w:basedOn w:val="DefaultParagraphFont"/>
    <w:rsid w:val="000A1DCF"/>
    <w:rPr>
      <w:shd w:val="clear" w:color="auto" w:fill="FFFF00"/>
    </w:rPr>
  </w:style>
  <w:style w:type="paragraph" w:styleId="Header">
    <w:name w:val="header"/>
    <w:basedOn w:val="Normal"/>
    <w:link w:val="HeaderChar"/>
    <w:uiPriority w:val="99"/>
    <w:unhideWhenUsed/>
    <w:rsid w:val="00CE5A85"/>
    <w:pPr>
      <w:tabs>
        <w:tab w:val="center" w:pos="4536"/>
        <w:tab w:val="right" w:pos="9072"/>
      </w:tabs>
      <w:spacing w:after="0" w:line="240" w:lineRule="auto"/>
    </w:pPr>
  </w:style>
  <w:style w:type="character" w:customStyle="1" w:styleId="HeaderChar">
    <w:name w:val="Header Char"/>
    <w:basedOn w:val="DefaultParagraphFont"/>
    <w:link w:val="Header"/>
    <w:uiPriority w:val="99"/>
    <w:rsid w:val="00CE5A85"/>
  </w:style>
  <w:style w:type="paragraph" w:styleId="Footer">
    <w:name w:val="footer"/>
    <w:basedOn w:val="Normal"/>
    <w:link w:val="FooterChar"/>
    <w:uiPriority w:val="99"/>
    <w:unhideWhenUsed/>
    <w:rsid w:val="00CE5A8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E5A85"/>
  </w:style>
  <w:style w:type="paragraph" w:styleId="ListParagraph">
    <w:name w:val="List Paragraph"/>
    <w:basedOn w:val="Normal"/>
    <w:uiPriority w:val="34"/>
    <w:qFormat/>
    <w:rsid w:val="005028A0"/>
    <w:pPr>
      <w:ind w:left="720"/>
      <w:contextualSpacing/>
    </w:pPr>
  </w:style>
  <w:style w:type="character" w:customStyle="1" w:styleId="par2">
    <w:name w:val="par2"/>
    <w:basedOn w:val="DefaultParagraphFont"/>
    <w:rsid w:val="005028A0"/>
    <w:rPr>
      <w:vanish w:val="0"/>
      <w:webHidden w:val="0"/>
      <w:specVanish w:val="0"/>
    </w:rPr>
  </w:style>
  <w:style w:type="character" w:styleId="Strong">
    <w:name w:val="Strong"/>
    <w:basedOn w:val="DefaultParagraphFont"/>
    <w:uiPriority w:val="22"/>
    <w:qFormat/>
    <w:rsid w:val="00630C31"/>
    <w:rPr>
      <w:b/>
      <w:bCs/>
    </w:rPr>
  </w:style>
  <w:style w:type="character" w:styleId="CommentReference">
    <w:name w:val="annotation reference"/>
    <w:basedOn w:val="DefaultParagraphFont"/>
    <w:uiPriority w:val="99"/>
    <w:semiHidden/>
    <w:unhideWhenUsed/>
    <w:rsid w:val="000C3E86"/>
    <w:rPr>
      <w:sz w:val="16"/>
      <w:szCs w:val="16"/>
    </w:rPr>
  </w:style>
  <w:style w:type="paragraph" w:styleId="CommentText">
    <w:name w:val="annotation text"/>
    <w:basedOn w:val="Normal"/>
    <w:link w:val="CommentTextChar"/>
    <w:uiPriority w:val="99"/>
    <w:semiHidden/>
    <w:unhideWhenUsed/>
    <w:rsid w:val="000C3E86"/>
    <w:pPr>
      <w:spacing w:line="240" w:lineRule="auto"/>
    </w:pPr>
    <w:rPr>
      <w:sz w:val="20"/>
      <w:szCs w:val="20"/>
    </w:rPr>
  </w:style>
  <w:style w:type="character" w:customStyle="1" w:styleId="CommentTextChar">
    <w:name w:val="Comment Text Char"/>
    <w:basedOn w:val="DefaultParagraphFont"/>
    <w:link w:val="CommentText"/>
    <w:uiPriority w:val="99"/>
    <w:semiHidden/>
    <w:rsid w:val="000C3E86"/>
    <w:rPr>
      <w:sz w:val="20"/>
      <w:szCs w:val="20"/>
    </w:rPr>
  </w:style>
  <w:style w:type="paragraph" w:styleId="CommentSubject">
    <w:name w:val="annotation subject"/>
    <w:basedOn w:val="CommentText"/>
    <w:next w:val="CommentText"/>
    <w:link w:val="CommentSubjectChar"/>
    <w:uiPriority w:val="99"/>
    <w:semiHidden/>
    <w:unhideWhenUsed/>
    <w:rsid w:val="000C3E86"/>
    <w:rPr>
      <w:b/>
      <w:bCs/>
    </w:rPr>
  </w:style>
  <w:style w:type="character" w:customStyle="1" w:styleId="CommentSubjectChar">
    <w:name w:val="Comment Subject Char"/>
    <w:basedOn w:val="CommentTextChar"/>
    <w:link w:val="CommentSubject"/>
    <w:uiPriority w:val="99"/>
    <w:semiHidden/>
    <w:rsid w:val="000C3E86"/>
    <w:rPr>
      <w:b/>
      <w:bCs/>
      <w:sz w:val="20"/>
      <w:szCs w:val="20"/>
    </w:rPr>
  </w:style>
</w:styles>
</file>

<file path=word/webSettings.xml><?xml version="1.0" encoding="utf-8"?>
<w:webSettings xmlns:r="http://schemas.openxmlformats.org/officeDocument/2006/relationships" xmlns:w="http://schemas.openxmlformats.org/wordprocessingml/2006/main">
  <w:divs>
    <w:div w:id="145824174">
      <w:bodyDiv w:val="1"/>
      <w:marLeft w:val="0"/>
      <w:marRight w:val="0"/>
      <w:marTop w:val="0"/>
      <w:marBottom w:val="0"/>
      <w:divBdr>
        <w:top w:val="none" w:sz="0" w:space="0" w:color="auto"/>
        <w:left w:val="none" w:sz="0" w:space="0" w:color="auto"/>
        <w:bottom w:val="none" w:sz="0" w:space="0" w:color="auto"/>
        <w:right w:val="none" w:sz="0" w:space="0" w:color="auto"/>
      </w:divBdr>
      <w:divsChild>
        <w:div w:id="923340317">
          <w:marLeft w:val="0"/>
          <w:marRight w:val="0"/>
          <w:marTop w:val="0"/>
          <w:marBottom w:val="0"/>
          <w:divBdr>
            <w:top w:val="none" w:sz="0" w:space="0" w:color="auto"/>
            <w:left w:val="none" w:sz="0" w:space="0" w:color="auto"/>
            <w:bottom w:val="none" w:sz="0" w:space="0" w:color="auto"/>
            <w:right w:val="none" w:sz="0" w:space="0" w:color="auto"/>
          </w:divBdr>
          <w:divsChild>
            <w:div w:id="1767461985">
              <w:marLeft w:val="150"/>
              <w:marRight w:val="0"/>
              <w:marTop w:val="0"/>
              <w:marBottom w:val="0"/>
              <w:divBdr>
                <w:top w:val="none" w:sz="0" w:space="0" w:color="auto"/>
                <w:left w:val="none" w:sz="0" w:space="0" w:color="auto"/>
                <w:bottom w:val="none" w:sz="0" w:space="0" w:color="auto"/>
                <w:right w:val="none" w:sz="0" w:space="0" w:color="auto"/>
              </w:divBdr>
            </w:div>
          </w:divsChild>
        </w:div>
        <w:div w:id="1560436789">
          <w:marLeft w:val="0"/>
          <w:marRight w:val="0"/>
          <w:marTop w:val="0"/>
          <w:marBottom w:val="0"/>
          <w:divBdr>
            <w:top w:val="none" w:sz="0" w:space="0" w:color="auto"/>
            <w:left w:val="none" w:sz="0" w:space="0" w:color="auto"/>
            <w:bottom w:val="none" w:sz="0" w:space="0" w:color="auto"/>
            <w:right w:val="none" w:sz="0" w:space="0" w:color="auto"/>
          </w:divBdr>
          <w:divsChild>
            <w:div w:id="1263149324">
              <w:marLeft w:val="150"/>
              <w:marRight w:val="0"/>
              <w:marTop w:val="0"/>
              <w:marBottom w:val="0"/>
              <w:divBdr>
                <w:top w:val="none" w:sz="0" w:space="0" w:color="auto"/>
                <w:left w:val="none" w:sz="0" w:space="0" w:color="auto"/>
                <w:bottom w:val="none" w:sz="0" w:space="0" w:color="auto"/>
                <w:right w:val="none" w:sz="0" w:space="0" w:color="auto"/>
              </w:divBdr>
              <w:divsChild>
                <w:div w:id="6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528">
      <w:bodyDiv w:val="1"/>
      <w:marLeft w:val="0"/>
      <w:marRight w:val="0"/>
      <w:marTop w:val="0"/>
      <w:marBottom w:val="0"/>
      <w:divBdr>
        <w:top w:val="none" w:sz="0" w:space="0" w:color="auto"/>
        <w:left w:val="none" w:sz="0" w:space="0" w:color="auto"/>
        <w:bottom w:val="none" w:sz="0" w:space="0" w:color="auto"/>
        <w:right w:val="none" w:sz="0" w:space="0" w:color="auto"/>
      </w:divBdr>
      <w:divsChild>
        <w:div w:id="440995476">
          <w:marLeft w:val="0"/>
          <w:marRight w:val="0"/>
          <w:marTop w:val="0"/>
          <w:marBottom w:val="0"/>
          <w:divBdr>
            <w:top w:val="none" w:sz="0" w:space="0" w:color="auto"/>
            <w:left w:val="none" w:sz="0" w:space="0" w:color="auto"/>
            <w:bottom w:val="none" w:sz="0" w:space="0" w:color="auto"/>
            <w:right w:val="none" w:sz="0" w:space="0" w:color="auto"/>
          </w:divBdr>
          <w:divsChild>
            <w:div w:id="1627082511">
              <w:marLeft w:val="150"/>
              <w:marRight w:val="0"/>
              <w:marTop w:val="0"/>
              <w:marBottom w:val="0"/>
              <w:divBdr>
                <w:top w:val="none" w:sz="0" w:space="0" w:color="auto"/>
                <w:left w:val="none" w:sz="0" w:space="0" w:color="auto"/>
                <w:bottom w:val="none" w:sz="0" w:space="0" w:color="auto"/>
                <w:right w:val="none" w:sz="0" w:space="0" w:color="auto"/>
              </w:divBdr>
            </w:div>
          </w:divsChild>
        </w:div>
        <w:div w:id="1495411668">
          <w:marLeft w:val="0"/>
          <w:marRight w:val="0"/>
          <w:marTop w:val="0"/>
          <w:marBottom w:val="0"/>
          <w:divBdr>
            <w:top w:val="none" w:sz="0" w:space="0" w:color="auto"/>
            <w:left w:val="none" w:sz="0" w:space="0" w:color="auto"/>
            <w:bottom w:val="none" w:sz="0" w:space="0" w:color="auto"/>
            <w:right w:val="none" w:sz="0" w:space="0" w:color="auto"/>
          </w:divBdr>
          <w:divsChild>
            <w:div w:id="307512627">
              <w:marLeft w:val="150"/>
              <w:marRight w:val="0"/>
              <w:marTop w:val="0"/>
              <w:marBottom w:val="0"/>
              <w:divBdr>
                <w:top w:val="none" w:sz="0" w:space="0" w:color="auto"/>
                <w:left w:val="none" w:sz="0" w:space="0" w:color="auto"/>
                <w:bottom w:val="none" w:sz="0" w:space="0" w:color="auto"/>
                <w:right w:val="none" w:sz="0" w:space="0" w:color="auto"/>
              </w:divBdr>
              <w:divsChild>
                <w:div w:id="161647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2091">
          <w:marLeft w:val="0"/>
          <w:marRight w:val="0"/>
          <w:marTop w:val="0"/>
          <w:marBottom w:val="0"/>
          <w:divBdr>
            <w:top w:val="none" w:sz="0" w:space="0" w:color="auto"/>
            <w:left w:val="none" w:sz="0" w:space="0" w:color="auto"/>
            <w:bottom w:val="none" w:sz="0" w:space="0" w:color="auto"/>
            <w:right w:val="none" w:sz="0" w:space="0" w:color="auto"/>
          </w:divBdr>
          <w:divsChild>
            <w:div w:id="1224874653">
              <w:marLeft w:val="150"/>
              <w:marRight w:val="0"/>
              <w:marTop w:val="0"/>
              <w:marBottom w:val="0"/>
              <w:divBdr>
                <w:top w:val="none" w:sz="0" w:space="0" w:color="auto"/>
                <w:left w:val="none" w:sz="0" w:space="0" w:color="auto"/>
                <w:bottom w:val="none" w:sz="0" w:space="0" w:color="auto"/>
                <w:right w:val="none" w:sz="0" w:space="0" w:color="auto"/>
              </w:divBdr>
              <w:divsChild>
                <w:div w:id="194788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76795">
          <w:marLeft w:val="0"/>
          <w:marRight w:val="0"/>
          <w:marTop w:val="0"/>
          <w:marBottom w:val="0"/>
          <w:divBdr>
            <w:top w:val="none" w:sz="0" w:space="0" w:color="auto"/>
            <w:left w:val="none" w:sz="0" w:space="0" w:color="auto"/>
            <w:bottom w:val="none" w:sz="0" w:space="0" w:color="auto"/>
            <w:right w:val="none" w:sz="0" w:space="0" w:color="auto"/>
          </w:divBdr>
          <w:divsChild>
            <w:div w:id="1276642314">
              <w:marLeft w:val="150"/>
              <w:marRight w:val="0"/>
              <w:marTop w:val="0"/>
              <w:marBottom w:val="0"/>
              <w:divBdr>
                <w:top w:val="none" w:sz="0" w:space="0" w:color="auto"/>
                <w:left w:val="none" w:sz="0" w:space="0" w:color="auto"/>
                <w:bottom w:val="none" w:sz="0" w:space="0" w:color="auto"/>
                <w:right w:val="none" w:sz="0" w:space="0" w:color="auto"/>
              </w:divBdr>
              <w:divsChild>
                <w:div w:id="17369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992">
          <w:marLeft w:val="0"/>
          <w:marRight w:val="0"/>
          <w:marTop w:val="0"/>
          <w:marBottom w:val="0"/>
          <w:divBdr>
            <w:top w:val="none" w:sz="0" w:space="0" w:color="auto"/>
            <w:left w:val="none" w:sz="0" w:space="0" w:color="auto"/>
            <w:bottom w:val="none" w:sz="0" w:space="0" w:color="auto"/>
            <w:right w:val="none" w:sz="0" w:space="0" w:color="auto"/>
          </w:divBdr>
          <w:divsChild>
            <w:div w:id="1444036798">
              <w:marLeft w:val="150"/>
              <w:marRight w:val="0"/>
              <w:marTop w:val="0"/>
              <w:marBottom w:val="0"/>
              <w:divBdr>
                <w:top w:val="none" w:sz="0" w:space="0" w:color="auto"/>
                <w:left w:val="none" w:sz="0" w:space="0" w:color="auto"/>
                <w:bottom w:val="none" w:sz="0" w:space="0" w:color="auto"/>
                <w:right w:val="none" w:sz="0" w:space="0" w:color="auto"/>
              </w:divBdr>
              <w:divsChild>
                <w:div w:id="10166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1753">
          <w:marLeft w:val="0"/>
          <w:marRight w:val="0"/>
          <w:marTop w:val="0"/>
          <w:marBottom w:val="0"/>
          <w:divBdr>
            <w:top w:val="none" w:sz="0" w:space="0" w:color="auto"/>
            <w:left w:val="none" w:sz="0" w:space="0" w:color="auto"/>
            <w:bottom w:val="none" w:sz="0" w:space="0" w:color="auto"/>
            <w:right w:val="none" w:sz="0" w:space="0" w:color="auto"/>
          </w:divBdr>
          <w:divsChild>
            <w:div w:id="598220497">
              <w:marLeft w:val="150"/>
              <w:marRight w:val="0"/>
              <w:marTop w:val="0"/>
              <w:marBottom w:val="0"/>
              <w:divBdr>
                <w:top w:val="none" w:sz="0" w:space="0" w:color="auto"/>
                <w:left w:val="none" w:sz="0" w:space="0" w:color="auto"/>
                <w:bottom w:val="none" w:sz="0" w:space="0" w:color="auto"/>
                <w:right w:val="none" w:sz="0" w:space="0" w:color="auto"/>
              </w:divBdr>
              <w:divsChild>
                <w:div w:id="11136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595">
          <w:marLeft w:val="0"/>
          <w:marRight w:val="0"/>
          <w:marTop w:val="0"/>
          <w:marBottom w:val="0"/>
          <w:divBdr>
            <w:top w:val="none" w:sz="0" w:space="0" w:color="auto"/>
            <w:left w:val="none" w:sz="0" w:space="0" w:color="auto"/>
            <w:bottom w:val="none" w:sz="0" w:space="0" w:color="auto"/>
            <w:right w:val="none" w:sz="0" w:space="0" w:color="auto"/>
          </w:divBdr>
          <w:divsChild>
            <w:div w:id="180976023">
              <w:marLeft w:val="150"/>
              <w:marRight w:val="0"/>
              <w:marTop w:val="0"/>
              <w:marBottom w:val="0"/>
              <w:divBdr>
                <w:top w:val="none" w:sz="0" w:space="0" w:color="auto"/>
                <w:left w:val="none" w:sz="0" w:space="0" w:color="auto"/>
                <w:bottom w:val="none" w:sz="0" w:space="0" w:color="auto"/>
                <w:right w:val="none" w:sz="0" w:space="0" w:color="auto"/>
              </w:divBdr>
              <w:divsChild>
                <w:div w:id="18306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90300">
      <w:bodyDiv w:val="1"/>
      <w:marLeft w:val="0"/>
      <w:marRight w:val="0"/>
      <w:marTop w:val="0"/>
      <w:marBottom w:val="0"/>
      <w:divBdr>
        <w:top w:val="none" w:sz="0" w:space="0" w:color="auto"/>
        <w:left w:val="none" w:sz="0" w:space="0" w:color="auto"/>
        <w:bottom w:val="none" w:sz="0" w:space="0" w:color="auto"/>
        <w:right w:val="none" w:sz="0" w:space="0" w:color="auto"/>
      </w:divBdr>
      <w:divsChild>
        <w:div w:id="964240648">
          <w:marLeft w:val="0"/>
          <w:marRight w:val="0"/>
          <w:marTop w:val="0"/>
          <w:marBottom w:val="0"/>
          <w:divBdr>
            <w:top w:val="none" w:sz="0" w:space="0" w:color="auto"/>
            <w:left w:val="none" w:sz="0" w:space="0" w:color="auto"/>
            <w:bottom w:val="none" w:sz="0" w:space="0" w:color="auto"/>
            <w:right w:val="none" w:sz="0" w:space="0" w:color="auto"/>
          </w:divBdr>
          <w:divsChild>
            <w:div w:id="990786952">
              <w:marLeft w:val="150"/>
              <w:marRight w:val="0"/>
              <w:marTop w:val="0"/>
              <w:marBottom w:val="0"/>
              <w:divBdr>
                <w:top w:val="none" w:sz="0" w:space="0" w:color="auto"/>
                <w:left w:val="none" w:sz="0" w:space="0" w:color="auto"/>
                <w:bottom w:val="none" w:sz="0" w:space="0" w:color="auto"/>
                <w:right w:val="none" w:sz="0" w:space="0" w:color="auto"/>
              </w:divBdr>
              <w:divsChild>
                <w:div w:id="15719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NavigateDocument('&#1047;&#1050;_1999_177705');" TargetMode="External"/><Relationship Id="rId18" Type="http://schemas.openxmlformats.org/officeDocument/2006/relationships/hyperlink" Target="javascript:%20NavigateDocument('&#1047;&#1057;&#1095;&#1077;&#1090;_2015');" TargetMode="External"/><Relationship Id="rId26" Type="http://schemas.openxmlformats.org/officeDocument/2006/relationships/hyperlink" Target="javascript:%20NavigateDocument('&#1053;&#1056;_2003_383641');" TargetMode="External"/><Relationship Id="rId39" Type="http://schemas.openxmlformats.org/officeDocument/2006/relationships/hyperlink" Target="javascript:%20NavigateDocument('&#1047;&#1045;&#1045;&#1092;&#1077;&#1082;&#1090;_2015" TargetMode="External"/><Relationship Id="rId21" Type="http://schemas.openxmlformats.org/officeDocument/2006/relationships/hyperlink" Target="javascript:%20NavigateDocument('&#1047;&#1057;&#1095;&#1077;&#1090;_2015');" TargetMode="External"/><Relationship Id="rId34" Type="http://schemas.openxmlformats.org/officeDocument/2006/relationships/hyperlink" Target="javascript:%20Navigate('&#1095;&#1083;43_&#1072;&#1083;1');" TargetMode="External"/><Relationship Id="rId42" Type="http://schemas.openxmlformats.org/officeDocument/2006/relationships/hyperlink" Target="javascript:%20NavigateDocument('&#1047;&#1050;_2009_93474" TargetMode="External"/><Relationship Id="rId47" Type="http://schemas.openxmlformats.org/officeDocument/2006/relationships/hyperlink" Target="javascript:%20NavigateDocument('&#1047;&#1050;_2009_93474');" TargetMode="External"/><Relationship Id="rId50" Type="http://schemas.openxmlformats.org/officeDocument/2006/relationships/hyperlink" Target="javascript:%20NavigateDocument('&#1047;&#1047;&#1041;&#1059;&#1058;&#1088;&#1091;&#1076;_1997');" TargetMode="External"/><Relationship Id="rId55" Type="http://schemas.openxmlformats.org/officeDocument/2006/relationships/hyperlink" Target="javascript:%20NavigateDocument('&#1047;&#1050;_2008_100733');" TargetMode="External"/><Relationship Id="rId63" Type="http://schemas.openxmlformats.org/officeDocument/2006/relationships/hyperlink" Target="javascript:%20NavigateDocument('&#1047;&#1050;_2006_448961');" TargetMode="External"/><Relationship Id="rId68" Type="http://schemas.openxmlformats.org/officeDocument/2006/relationships/hyperlink" Target="javascript:%20NavigateDocument('EU32007R0834" TargetMode="External"/><Relationship Id="rId76" Type="http://schemas.openxmlformats.org/officeDocument/2006/relationships/hyperlink" Target="javascript:%20NavigateDocument('&#1047;&#1050;_2006_448961" TargetMode="External"/><Relationship Id="rId84" Type="http://schemas.openxmlformats.org/officeDocument/2006/relationships/fontTable" Target="fontTable.xml"/><Relationship Id="rId7" Type="http://schemas.openxmlformats.org/officeDocument/2006/relationships/hyperlink" Target="javascript:%20NavigateDocument('&#1047;&#1050;_2006_152490');" TargetMode="External"/><Relationship Id="rId71" Type="http://schemas.openxmlformats.org/officeDocument/2006/relationships/hyperlink" Target="javascript:%20NavigateDocument('&#1047;&#1050;_2006_448961');" TargetMode="External"/><Relationship Id="rId2" Type="http://schemas.openxmlformats.org/officeDocument/2006/relationships/styles" Target="styles.xml"/><Relationship Id="rId16" Type="http://schemas.openxmlformats.org/officeDocument/2006/relationships/hyperlink" Target="javascript:%20NavigateDocument('&#1047;&#1042;&#1077;&#1088;_2002');" TargetMode="External"/><Relationship Id="rId29" Type="http://schemas.openxmlformats.org/officeDocument/2006/relationships/hyperlink" Target="javascript:%20NavigateDocument('&#1053;&#1056;_2003_383641');" TargetMode="External"/><Relationship Id="rId11" Type="http://schemas.openxmlformats.org/officeDocument/2006/relationships/hyperlink" Target="javascript:%20Navigate('&#1095;&#1083;42_&#1072;&#1083;6');" TargetMode="External"/><Relationship Id="rId24" Type="http://schemas.openxmlformats.org/officeDocument/2006/relationships/hyperlink" Target="javascript:%20NavigateDocument('&#1053;&#1056;_2003_383641');" TargetMode="External"/><Relationship Id="rId32" Type="http://schemas.openxmlformats.org/officeDocument/2006/relationships/hyperlink" Target="javascript:%20NavigateDocument('&#1047;&#1059;&#1058;_2001');" TargetMode="External"/><Relationship Id="rId37" Type="http://schemas.openxmlformats.org/officeDocument/2006/relationships/hyperlink" Target="javascript:%20Navigate('&#1087;&#1088;&#1080;&#1083;3');" TargetMode="External"/><Relationship Id="rId40" Type="http://schemas.openxmlformats.org/officeDocument/2006/relationships/hyperlink" Target="javascript:%20NavigateDocument('&#1047;&#1045;&#1045;&#1092;&#1077;&#1082;&#1090;_2015');" TargetMode="External"/><Relationship Id="rId45" Type="http://schemas.openxmlformats.org/officeDocument/2006/relationships/hyperlink" Target="javascript:%20NavigateDocument('&#1047;&#1050;_2009_93474');" TargetMode="External"/><Relationship Id="rId53" Type="http://schemas.openxmlformats.org/officeDocument/2006/relationships/hyperlink" Target="apis://Base=NARH&amp;DocCode=40953&amp;ToPar=Art181_Al1_Pt1&amp;Type=201/" TargetMode="External"/><Relationship Id="rId58" Type="http://schemas.openxmlformats.org/officeDocument/2006/relationships/hyperlink" Target="javascript:%20NavigateDocument('EU32013R1305" TargetMode="External"/><Relationship Id="rId66" Type="http://schemas.openxmlformats.org/officeDocument/2006/relationships/hyperlink" Target="javascript:%20NavigateDocument('&#1047;&#1050;_2006_448961" TargetMode="External"/><Relationship Id="rId74" Type="http://schemas.openxmlformats.org/officeDocument/2006/relationships/hyperlink" Target="javascript:%20NavigateDocument('&#1047;&#1050;_2006_448961');" TargetMode="External"/><Relationship Id="rId79" Type="http://schemas.openxmlformats.org/officeDocument/2006/relationships/header" Target="header2.xml"/><Relationship Id="rId5" Type="http://schemas.openxmlformats.org/officeDocument/2006/relationships/footnotes" Target="footnotes.xml"/><Relationship Id="rId61" Type="http://schemas.openxmlformats.org/officeDocument/2006/relationships/hyperlink" Target="javascript:%20NavigateDocument('EU31993L0119');" TargetMode="External"/><Relationship Id="rId82" Type="http://schemas.openxmlformats.org/officeDocument/2006/relationships/header" Target="header3.xml"/><Relationship Id="rId19" Type="http://schemas.openxmlformats.org/officeDocument/2006/relationships/hyperlink" Target="javascript:%20NavigateDocument('&#1047;&#1057;&#1095;&#1077;&#1090;_2015');" TargetMode="External"/><Relationship Id="rId4" Type="http://schemas.openxmlformats.org/officeDocument/2006/relationships/webSettings" Target="webSettings.xml"/><Relationship Id="rId9" Type="http://schemas.openxmlformats.org/officeDocument/2006/relationships/hyperlink" Target="javascript:%20NavigateDocument('&#1047;&#1052;&#1057;&#1055;_1999');" TargetMode="External"/><Relationship Id="rId14" Type="http://schemas.openxmlformats.org/officeDocument/2006/relationships/hyperlink" Target="javascript:%20NavigateDocument('&#1047;&#1050;_1999_177705');" TargetMode="External"/><Relationship Id="rId22" Type="http://schemas.openxmlformats.org/officeDocument/2006/relationships/hyperlink" Target="javascript:%20NavigateDocument('&#1047;&#1057;&#1095;&#1077;&#1090;_2015');" TargetMode="External"/><Relationship Id="rId27" Type="http://schemas.openxmlformats.org/officeDocument/2006/relationships/hyperlink" Target="javascript:%20NavigateDocument('&#1053;&#1056;_2003_383641');" TargetMode="External"/><Relationship Id="rId30" Type="http://schemas.openxmlformats.org/officeDocument/2006/relationships/hyperlink" Target="javascript:%20NavigateDocument('&#1053;&#1056;_2003_383641');" TargetMode="External"/><Relationship Id="rId35" Type="http://schemas.openxmlformats.org/officeDocument/2006/relationships/hyperlink" Target="javascript:%20NavigateDocument('&#1047;&#1045;&#1045;&#1092;&#1077;&#1082;&#1090;_2015" TargetMode="External"/><Relationship Id="rId43" Type="http://schemas.openxmlformats.org/officeDocument/2006/relationships/hyperlink" Target="javascript:%20NavigateDocument('&#1047;&#1050;_2009_93474');" TargetMode="External"/><Relationship Id="rId48" Type="http://schemas.openxmlformats.org/officeDocument/2006/relationships/hyperlink" Target="javascript:%20NavigateDocument('&#1047;&#1047;&#1056;&#1072;&#1089;&#1090;_2014');" TargetMode="External"/><Relationship Id="rId56" Type="http://schemas.openxmlformats.org/officeDocument/2006/relationships/hyperlink" Target="javascript:%20NavigateDocument('&#1047;&#1050;_2008_100733" TargetMode="External"/><Relationship Id="rId64" Type="http://schemas.openxmlformats.org/officeDocument/2006/relationships/hyperlink" Target="javascript:%20NavigateDocument('&#1047;&#1050;_2006_448961');" TargetMode="External"/><Relationship Id="rId69" Type="http://schemas.openxmlformats.org/officeDocument/2006/relationships/hyperlink" Target="javascript:%20NavigateDocument('EU32007R0834');" TargetMode="External"/><Relationship Id="rId77" Type="http://schemas.openxmlformats.org/officeDocument/2006/relationships/hyperlink" Target="javascript:%20NavigateDocument('&#1047;&#1050;_2006_448961');" TargetMode="External"/><Relationship Id="rId8" Type="http://schemas.openxmlformats.org/officeDocument/2006/relationships/hyperlink" Target="javascript:%20NavigateDocument('&#1047;&#1052;&#1057;&#1055;_1999" TargetMode="External"/><Relationship Id="rId51" Type="http://schemas.openxmlformats.org/officeDocument/2006/relationships/hyperlink" Target="apis://Base=NARH&amp;DocCode=40953&amp;ToPar=Art163_Al1&amp;Type=201/" TargetMode="External"/><Relationship Id="rId72" Type="http://schemas.openxmlformats.org/officeDocument/2006/relationships/hyperlink" Target="javascript:%20NavigateDocument('&#1047;&#1050;_2006_448961" TargetMode="External"/><Relationship Id="rId80" Type="http://schemas.openxmlformats.org/officeDocument/2006/relationships/footer" Target="footer1.xm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javascript:%20Navigate('&#1095;&#1083;50_&#1072;&#1083;3');" TargetMode="External"/><Relationship Id="rId17" Type="http://schemas.openxmlformats.org/officeDocument/2006/relationships/hyperlink" Target="javascript:%20NavigateDocument('&#1047;&#1057;&#1095;&#1077;&#1090;_2015');" TargetMode="External"/><Relationship Id="rId25" Type="http://schemas.openxmlformats.org/officeDocument/2006/relationships/hyperlink" Target="javascript:%20Navigate('&#1095;&#1083;7_&#1072;&#1083;3');" TargetMode="External"/><Relationship Id="rId33" Type="http://schemas.openxmlformats.org/officeDocument/2006/relationships/hyperlink" Target="javascript:%20NavigateDocument('&#1047;&#1042;&#1086;&#1076;_1999');" TargetMode="External"/><Relationship Id="rId38" Type="http://schemas.openxmlformats.org/officeDocument/2006/relationships/hyperlink" Target="javascript:%20Navigate('&#1095;&#1083;43_&#1072;&#1083;1');" TargetMode="External"/><Relationship Id="rId46" Type="http://schemas.openxmlformats.org/officeDocument/2006/relationships/hyperlink" Target="javascript:%20NavigateDocument('&#1047;&#1050;_2009_93474" TargetMode="External"/><Relationship Id="rId59" Type="http://schemas.openxmlformats.org/officeDocument/2006/relationships/hyperlink" Target="javascript:%20NavigateDocument('EU32013R1305');" TargetMode="External"/><Relationship Id="rId67" Type="http://schemas.openxmlformats.org/officeDocument/2006/relationships/hyperlink" Target="javascript:%20NavigateDocument('&#1047;&#1050;_2006_448961');" TargetMode="External"/><Relationship Id="rId20" Type="http://schemas.openxmlformats.org/officeDocument/2006/relationships/hyperlink" Target="javascript:%20NavigateDocument('&#1047;&#1057;&#1095;&#1077;&#1090;_2015');" TargetMode="External"/><Relationship Id="rId41" Type="http://schemas.openxmlformats.org/officeDocument/2006/relationships/hyperlink" Target="javascript:%20Navigate('&#1087;&#1088;&#1080;&#1083;3');" TargetMode="External"/><Relationship Id="rId54" Type="http://schemas.openxmlformats.org/officeDocument/2006/relationships/hyperlink" Target="javascript:%20NavigateDocument('&#1047;&#1050;_2008_100733" TargetMode="External"/><Relationship Id="rId62" Type="http://schemas.openxmlformats.org/officeDocument/2006/relationships/hyperlink" Target="javascript:%20NavigateDocument('&#1047;&#1050;_2006_448961" TargetMode="External"/><Relationship Id="rId70" Type="http://schemas.openxmlformats.org/officeDocument/2006/relationships/hyperlink" Target="javascript:%20NavigateDocument('&#1047;&#1050;_2006_448961" TargetMode="External"/><Relationship Id="rId75" Type="http://schemas.openxmlformats.org/officeDocument/2006/relationships/hyperlink" Target="javascript:%20NavigateDocument('&#1047;&#1050;_2006_448961" TargetMode="External"/><Relationship Id="rId83"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javascript:%20Navigate('&#1095;&#1083;24_&#1072;&#1083;1_&#1090;8');" TargetMode="External"/><Relationship Id="rId23" Type="http://schemas.openxmlformats.org/officeDocument/2006/relationships/hyperlink" Target="javascript:%20NavigateDocument('&#1053;&#1056;_2003_383641');" TargetMode="External"/><Relationship Id="rId28" Type="http://schemas.openxmlformats.org/officeDocument/2006/relationships/hyperlink" Target="javascript:%20NavigateDocument('&#1053;&#1056;_2003_383641');" TargetMode="External"/><Relationship Id="rId36" Type="http://schemas.openxmlformats.org/officeDocument/2006/relationships/hyperlink" Target="javascript:%20NavigateDocument('&#1047;&#1045;&#1045;&#1092;&#1077;&#1082;&#1090;_2015');" TargetMode="External"/><Relationship Id="rId49" Type="http://schemas.openxmlformats.org/officeDocument/2006/relationships/hyperlink" Target="javascript:%20NavigateDocument('&#1047;&#1054;&#1054;&#1057;&#1088;&#1077;&#1076;&#1072;_2002');" TargetMode="External"/><Relationship Id="rId57" Type="http://schemas.openxmlformats.org/officeDocument/2006/relationships/hyperlink" Target="javascript:%20NavigateDocument('&#1047;&#1050;_2008_100733');" TargetMode="External"/><Relationship Id="rId10" Type="http://schemas.openxmlformats.org/officeDocument/2006/relationships/hyperlink" Target="javascript:%20NavigateDocument('&#1047;&#1044;&#1041;&#1056;&#1041;_1999');" TargetMode="External"/><Relationship Id="rId31" Type="http://schemas.openxmlformats.org/officeDocument/2006/relationships/hyperlink" Target="javascript:%20NavigateDocument('&#1047;&#1059;&#1058;_2001" TargetMode="External"/><Relationship Id="rId44" Type="http://schemas.openxmlformats.org/officeDocument/2006/relationships/hyperlink" Target="javascript:%20NavigateDocument('&#1047;&#1050;_2009_93474" TargetMode="External"/><Relationship Id="rId52" Type="http://schemas.openxmlformats.org/officeDocument/2006/relationships/hyperlink" Target="apis://Base=NARH&amp;DocCode=40953&amp;ToPar=Art163_Al1&amp;Type=201/" TargetMode="External"/><Relationship Id="rId60" Type="http://schemas.openxmlformats.org/officeDocument/2006/relationships/hyperlink" Target="javascript:%20NavigateDocument('EU32004R0853');" TargetMode="External"/><Relationship Id="rId65" Type="http://schemas.openxmlformats.org/officeDocument/2006/relationships/hyperlink" Target="javascript:%20NavigateDocument('&#1047;&#1050;_2006_448961" TargetMode="External"/><Relationship Id="rId73" Type="http://schemas.openxmlformats.org/officeDocument/2006/relationships/hyperlink" Target="javascript:%20NavigateDocument('&#1047;&#1050;_2006_448961');" TargetMode="External"/><Relationship Id="rId78" Type="http://schemas.openxmlformats.org/officeDocument/2006/relationships/header" Target="header1.xml"/><Relationship Id="rId81" Type="http://schemas.openxmlformats.org/officeDocument/2006/relationships/footer" Target="foot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6254</Words>
  <Characters>35648</Characters>
  <Application>Microsoft Office Word</Application>
  <DocSecurity>0</DocSecurity>
  <Lines>297</Lines>
  <Paragraphs>83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Evtimova Blagoeva</dc:creator>
  <cp:keywords/>
  <dc:description/>
  <cp:lastModifiedBy>user</cp:lastModifiedBy>
  <cp:revision>4</cp:revision>
  <cp:lastPrinted>2018-07-04T09:53:00Z</cp:lastPrinted>
  <dcterms:created xsi:type="dcterms:W3CDTF">2018-10-27T10:47:00Z</dcterms:created>
  <dcterms:modified xsi:type="dcterms:W3CDTF">2018-11-29T13:13:00Z</dcterms:modified>
</cp:coreProperties>
</file>